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0E51" w14:textId="749BCB86" w:rsidR="00AA4C88" w:rsidRPr="00172918" w:rsidRDefault="00172918" w:rsidP="00CC37A0">
      <w:pPr>
        <w:spacing w:line="259" w:lineRule="auto"/>
        <w:rPr>
          <w:rFonts w:ascii="Helvetica Neue" w:eastAsia="Times New Roman" w:hAnsi="Helvetica Neue" w:cs="Times New Roman"/>
          <w:color w:val="00B9AD"/>
          <w:sz w:val="34"/>
          <w:szCs w:val="34"/>
          <w:shd w:val="clear" w:color="auto" w:fill="FFFFFF"/>
          <w:lang w:eastAsia="de-DE"/>
        </w:rPr>
      </w:pPr>
      <w:r w:rsidRPr="00172918">
        <w:rPr>
          <w:rFonts w:ascii="Helvetica Neue" w:eastAsia="Times New Roman" w:hAnsi="Helvetica Neue" w:cs="Times New Roman"/>
          <w:color w:val="00B9AD"/>
          <w:sz w:val="34"/>
          <w:szCs w:val="34"/>
          <w:shd w:val="clear" w:color="auto" w:fill="FFFFFF"/>
          <w:lang w:eastAsia="de-DE"/>
        </w:rPr>
        <w:t>Hisense Europe Group setzt auf euro</w:t>
      </w:r>
      <w:r>
        <w:rPr>
          <w:rFonts w:ascii="Helvetica Neue" w:eastAsia="Times New Roman" w:hAnsi="Helvetica Neue" w:cs="Times New Roman"/>
          <w:color w:val="00B9AD"/>
          <w:sz w:val="34"/>
          <w:szCs w:val="34"/>
          <w:shd w:val="clear" w:color="auto" w:fill="FFFFFF"/>
          <w:lang w:eastAsia="de-DE"/>
        </w:rPr>
        <w:t>päische Produktion</w:t>
      </w:r>
    </w:p>
    <w:p w14:paraId="5010BEBA" w14:textId="1A2D1EAF" w:rsidR="00FA1243" w:rsidRPr="00331470" w:rsidRDefault="00172918"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 xml:space="preserve">Österreich spielt in der </w:t>
      </w:r>
      <w:r w:rsidR="0033710F">
        <w:rPr>
          <w:rFonts w:ascii="Helvetica Neue" w:eastAsia="Times New Roman" w:hAnsi="Helvetica Neue" w:cs="Times New Roman"/>
          <w:color w:val="4C5C65"/>
          <w:sz w:val="26"/>
          <w:szCs w:val="26"/>
          <w:shd w:val="clear" w:color="auto" w:fill="FFFFFF"/>
          <w:lang w:eastAsia="de-DE"/>
        </w:rPr>
        <w:t>Wachstums</w:t>
      </w:r>
      <w:r>
        <w:rPr>
          <w:rFonts w:ascii="Helvetica Neue" w:eastAsia="Times New Roman" w:hAnsi="Helvetica Neue" w:cs="Times New Roman"/>
          <w:color w:val="4C5C65"/>
          <w:sz w:val="26"/>
          <w:szCs w:val="26"/>
          <w:shd w:val="clear" w:color="auto" w:fill="FFFFFF"/>
          <w:lang w:eastAsia="de-DE"/>
        </w:rPr>
        <w:t>strategie des Haushaltsgeräte-Konzerns eine wichtige Rolle</w:t>
      </w:r>
    </w:p>
    <w:p w14:paraId="54F733B0" w14:textId="77777777" w:rsidR="00727376" w:rsidRPr="00331470"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06C3A53F" w:rsidR="004E04B5" w:rsidRPr="007E6118" w:rsidRDefault="007E001E"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„Made in Europe“ ist das Motto der Hisense Europ</w:t>
      </w:r>
      <w:r w:rsidR="001625D7">
        <w:rPr>
          <w:rFonts w:ascii="Helvetica Neue" w:eastAsia="Times New Roman" w:hAnsi="Helvetica Neue" w:cs="Times New Roman"/>
          <w:b/>
          <w:bCs/>
          <w:color w:val="4C5C65"/>
          <w:shd w:val="clear" w:color="auto" w:fill="FFFFFF"/>
          <w:lang w:eastAsia="de-DE"/>
        </w:rPr>
        <w:t>e</w:t>
      </w:r>
      <w:r>
        <w:rPr>
          <w:rFonts w:ascii="Helvetica Neue" w:eastAsia="Times New Roman" w:hAnsi="Helvetica Neue" w:cs="Times New Roman"/>
          <w:b/>
          <w:bCs/>
          <w:color w:val="4C5C65"/>
          <w:shd w:val="clear" w:color="auto" w:fill="FFFFFF"/>
          <w:lang w:eastAsia="de-DE"/>
        </w:rPr>
        <w:t xml:space="preserve"> Group und damit auch von Hisense Gorenje Austria, wenn es um die Produktion hochwertiger Haushaltsgeräte geht. </w:t>
      </w:r>
      <w:r w:rsidR="00FE5780">
        <w:rPr>
          <w:rFonts w:ascii="Helvetica Neue" w:eastAsia="Times New Roman" w:hAnsi="Helvetica Neue" w:cs="Times New Roman"/>
          <w:b/>
          <w:bCs/>
          <w:color w:val="4C5C65"/>
          <w:shd w:val="clear" w:color="auto" w:fill="FFFFFF"/>
          <w:lang w:eastAsia="de-DE"/>
        </w:rPr>
        <w:t>Fast die gesamte in Österreich erhältliche Produktpalette wird in Europa produziert. Zusätzlich investiert der Unternehmensverbund hohe Summen in Forschung und Entwicklung und schafft so die Basis für die ambitionierten Wachstumsziele bis zum Jahr 2025.</w:t>
      </w:r>
    </w:p>
    <w:p w14:paraId="0FCF1642" w14:textId="77777777" w:rsidR="00727376" w:rsidRPr="00481C0C"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0F98F00B" w14:textId="17EBB142" w:rsidR="00D92E77" w:rsidRDefault="006D2ACB" w:rsidP="005447FE">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 xml:space="preserve">Wien, </w:t>
      </w:r>
      <w:r w:rsidR="00D92E77">
        <w:rPr>
          <w:rFonts w:ascii="Helvetica Neue" w:eastAsia="Times New Roman" w:hAnsi="Helvetica Neue" w:cs="Times New Roman"/>
          <w:color w:val="4C5C65"/>
          <w:shd w:val="clear" w:color="auto" w:fill="FFFFFF"/>
          <w:lang w:eastAsia="de-DE"/>
        </w:rPr>
        <w:t>6</w:t>
      </w:r>
      <w:r w:rsidR="00BF7B5A">
        <w:rPr>
          <w:rFonts w:ascii="Helvetica Neue" w:eastAsia="Times New Roman" w:hAnsi="Helvetica Neue" w:cs="Times New Roman"/>
          <w:color w:val="4C5C65"/>
          <w:shd w:val="clear" w:color="auto" w:fill="FFFFFF"/>
          <w:lang w:eastAsia="de-DE"/>
        </w:rPr>
        <w:t xml:space="preserve">. </w:t>
      </w:r>
      <w:r w:rsidR="00D92E77">
        <w:rPr>
          <w:rFonts w:ascii="Helvetica Neue" w:eastAsia="Times New Roman" w:hAnsi="Helvetica Neue" w:cs="Times New Roman"/>
          <w:color w:val="4C5C65"/>
          <w:shd w:val="clear" w:color="auto" w:fill="FFFFFF"/>
          <w:lang w:eastAsia="de-DE"/>
        </w:rPr>
        <w:t>Juni</w:t>
      </w:r>
      <w:r w:rsidR="00323313" w:rsidRPr="00733FAB">
        <w:rPr>
          <w:rFonts w:ascii="Helvetica Neue" w:eastAsia="Times New Roman" w:hAnsi="Helvetica Neue" w:cs="Times New Roman"/>
          <w:color w:val="4C5C65"/>
          <w:shd w:val="clear" w:color="auto" w:fill="FFFFFF"/>
          <w:lang w:eastAsia="de-DE"/>
        </w:rPr>
        <w:t xml:space="preserve"> 2023</w:t>
      </w:r>
      <w:r w:rsidRPr="00733FAB">
        <w:rPr>
          <w:rFonts w:ascii="Helvetica Neue" w:eastAsia="Times New Roman" w:hAnsi="Helvetica Neue" w:cs="Times New Roman"/>
          <w:color w:val="4C5C65"/>
          <w:shd w:val="clear" w:color="auto" w:fill="FFFFFF"/>
          <w:lang w:eastAsia="de-DE"/>
        </w:rPr>
        <w:t xml:space="preserve"> –</w:t>
      </w:r>
      <w:r w:rsidR="00473044" w:rsidRPr="00733FAB">
        <w:rPr>
          <w:rFonts w:ascii="Helvetica Neue" w:eastAsia="Times New Roman" w:hAnsi="Helvetica Neue" w:cs="Times New Roman"/>
          <w:color w:val="4C5C65"/>
          <w:shd w:val="clear" w:color="auto" w:fill="FFFFFF"/>
          <w:lang w:eastAsia="de-DE"/>
        </w:rPr>
        <w:t xml:space="preserve"> </w:t>
      </w:r>
      <w:r w:rsidR="00D92E77">
        <w:rPr>
          <w:rFonts w:ascii="Helvetica Neue" w:eastAsia="Times New Roman" w:hAnsi="Helvetica Neue" w:cs="Times New Roman"/>
          <w:color w:val="4C5C65"/>
          <w:shd w:val="clear" w:color="auto" w:fill="FFFFFF"/>
          <w:lang w:eastAsia="de-DE"/>
        </w:rPr>
        <w:t>Die</w:t>
      </w:r>
      <w:r w:rsidR="002517F1">
        <w:rPr>
          <w:rFonts w:ascii="Helvetica Neue" w:eastAsia="Times New Roman" w:hAnsi="Helvetica Neue" w:cs="Times New Roman"/>
          <w:color w:val="4C5C65"/>
          <w:shd w:val="clear" w:color="auto" w:fill="FFFFFF"/>
          <w:lang w:eastAsia="de-DE"/>
        </w:rPr>
        <w:t xml:space="preserve"> europäische Produktion</w:t>
      </w:r>
      <w:r w:rsidR="00D92E77">
        <w:rPr>
          <w:rFonts w:ascii="Helvetica Neue" w:eastAsia="Times New Roman" w:hAnsi="Helvetica Neue" w:cs="Times New Roman"/>
          <w:color w:val="4C5C65"/>
          <w:shd w:val="clear" w:color="auto" w:fill="FFFFFF"/>
          <w:lang w:eastAsia="de-DE"/>
        </w:rPr>
        <w:t xml:space="preserve"> ist für Andreas </w:t>
      </w:r>
      <w:proofErr w:type="spellStart"/>
      <w:r w:rsidR="00D92E77">
        <w:rPr>
          <w:rFonts w:ascii="Helvetica Neue" w:eastAsia="Times New Roman" w:hAnsi="Helvetica Neue" w:cs="Times New Roman"/>
          <w:color w:val="4C5C65"/>
          <w:shd w:val="clear" w:color="auto" w:fill="FFFFFF"/>
          <w:lang w:eastAsia="de-DE"/>
        </w:rPr>
        <w:t>Kuzmits</w:t>
      </w:r>
      <w:proofErr w:type="spellEnd"/>
      <w:r w:rsidR="00D92E77">
        <w:rPr>
          <w:rFonts w:ascii="Helvetica Neue" w:eastAsia="Times New Roman" w:hAnsi="Helvetica Neue" w:cs="Times New Roman"/>
          <w:color w:val="4C5C65"/>
          <w:shd w:val="clear" w:color="auto" w:fill="FFFFFF"/>
          <w:lang w:eastAsia="de-DE"/>
        </w:rPr>
        <w:t xml:space="preserve">, Geschäftsführer von Hisense Gorenje Austria, eine wichtige Erfolgssäule. </w:t>
      </w:r>
      <w:r w:rsidR="002517F1">
        <w:rPr>
          <w:rFonts w:ascii="Helvetica Neue" w:eastAsia="Times New Roman" w:hAnsi="Helvetica Neue" w:cs="Times New Roman"/>
          <w:color w:val="4C5C65"/>
          <w:shd w:val="clear" w:color="auto" w:fill="FFFFFF"/>
          <w:lang w:eastAsia="de-DE"/>
        </w:rPr>
        <w:t xml:space="preserve">„Für die Konsumentinnen und Konsumenten ist ‚Made in Europe‘ eine Qualitätsgarantie. </w:t>
      </w:r>
      <w:r w:rsidR="00C853A9">
        <w:rPr>
          <w:rFonts w:ascii="Helvetica Neue" w:eastAsia="Times New Roman" w:hAnsi="Helvetica Neue" w:cs="Times New Roman"/>
          <w:color w:val="4C5C65"/>
          <w:shd w:val="clear" w:color="auto" w:fill="FFFFFF"/>
          <w:lang w:eastAsia="de-DE"/>
        </w:rPr>
        <w:t xml:space="preserve">Die Hisense Europe Group hat sich daher diesem Standort verschrieben. </w:t>
      </w:r>
      <w:r w:rsidR="002517F1">
        <w:rPr>
          <w:rFonts w:ascii="Helvetica Neue" w:eastAsia="Times New Roman" w:hAnsi="Helvetica Neue" w:cs="Times New Roman"/>
          <w:color w:val="4C5C65"/>
          <w:shd w:val="clear" w:color="auto" w:fill="FFFFFF"/>
          <w:lang w:eastAsia="de-DE"/>
        </w:rPr>
        <w:t xml:space="preserve">Europa steht zurecht für ausgezeichnete Produktionsstätten, </w:t>
      </w:r>
      <w:r w:rsidR="00FE61B0">
        <w:rPr>
          <w:rFonts w:ascii="Helvetica Neue" w:eastAsia="Times New Roman" w:hAnsi="Helvetica Neue" w:cs="Times New Roman"/>
          <w:color w:val="4C5C65"/>
          <w:shd w:val="clear" w:color="auto" w:fill="FFFFFF"/>
          <w:lang w:eastAsia="de-DE"/>
        </w:rPr>
        <w:t xml:space="preserve">innovative Forschungs- und Entwicklungszentren sowie bestens ausgebildete Fachkräfte“, </w:t>
      </w:r>
      <w:r w:rsidR="001625D7">
        <w:rPr>
          <w:rFonts w:ascii="Helvetica Neue" w:eastAsia="Times New Roman" w:hAnsi="Helvetica Neue" w:cs="Times New Roman"/>
          <w:color w:val="4C5C65"/>
          <w:shd w:val="clear" w:color="auto" w:fill="FFFFFF"/>
          <w:lang w:eastAsia="de-DE"/>
        </w:rPr>
        <w:t xml:space="preserve">fasst </w:t>
      </w:r>
      <w:proofErr w:type="spellStart"/>
      <w:r w:rsidR="001625D7">
        <w:rPr>
          <w:rFonts w:ascii="Helvetica Neue" w:eastAsia="Times New Roman" w:hAnsi="Helvetica Neue" w:cs="Times New Roman"/>
          <w:color w:val="4C5C65"/>
          <w:shd w:val="clear" w:color="auto" w:fill="FFFFFF"/>
          <w:lang w:eastAsia="de-DE"/>
        </w:rPr>
        <w:t>Kuzmits</w:t>
      </w:r>
      <w:proofErr w:type="spellEnd"/>
      <w:r w:rsidR="001625D7">
        <w:rPr>
          <w:rFonts w:ascii="Helvetica Neue" w:eastAsia="Times New Roman" w:hAnsi="Helvetica Neue" w:cs="Times New Roman"/>
          <w:color w:val="4C5C65"/>
          <w:shd w:val="clear" w:color="auto" w:fill="FFFFFF"/>
          <w:lang w:eastAsia="de-DE"/>
        </w:rPr>
        <w:t xml:space="preserve"> zusammen.</w:t>
      </w:r>
    </w:p>
    <w:p w14:paraId="4AAA034A" w14:textId="77777777" w:rsidR="00D92E77" w:rsidRDefault="00D92E77" w:rsidP="005447FE">
      <w:pPr>
        <w:spacing w:line="259" w:lineRule="auto"/>
        <w:jc w:val="both"/>
        <w:rPr>
          <w:rFonts w:ascii="Helvetica Neue" w:eastAsia="Times New Roman" w:hAnsi="Helvetica Neue" w:cs="Times New Roman"/>
          <w:color w:val="4C5C65"/>
          <w:shd w:val="clear" w:color="auto" w:fill="FFFFFF"/>
          <w:lang w:eastAsia="de-DE"/>
        </w:rPr>
      </w:pPr>
    </w:p>
    <w:p w14:paraId="459BC1FF" w14:textId="10D5499A" w:rsidR="005447FE" w:rsidRDefault="00D92E77" w:rsidP="005447FE">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Die österreichischen Konsumenten seien besonders qualitätsbewusst und legen zudem Wert auf die Nähe zum Anbieter. D</w:t>
      </w:r>
      <w:r w:rsidR="00FE61B0">
        <w:rPr>
          <w:rFonts w:ascii="Helvetica Neue" w:eastAsia="Times New Roman" w:hAnsi="Helvetica Neue" w:cs="Times New Roman"/>
          <w:color w:val="4C5C65"/>
          <w:shd w:val="clear" w:color="auto" w:fill="FFFFFF"/>
          <w:lang w:eastAsia="de-DE"/>
        </w:rPr>
        <w:t xml:space="preserve">er Konzern </w:t>
      </w:r>
      <w:r>
        <w:rPr>
          <w:rFonts w:ascii="Helvetica Neue" w:eastAsia="Times New Roman" w:hAnsi="Helvetica Neue" w:cs="Times New Roman"/>
          <w:color w:val="4C5C65"/>
          <w:shd w:val="clear" w:color="auto" w:fill="FFFFFF"/>
          <w:lang w:eastAsia="de-DE"/>
        </w:rPr>
        <w:t>kommt diesem Bedürfnis mit</w:t>
      </w:r>
      <w:r w:rsidR="00FE61B0">
        <w:rPr>
          <w:rFonts w:ascii="Helvetica Neue" w:eastAsia="Times New Roman" w:hAnsi="Helvetica Neue" w:cs="Times New Roman"/>
          <w:color w:val="4C5C65"/>
          <w:shd w:val="clear" w:color="auto" w:fill="FFFFFF"/>
          <w:lang w:eastAsia="de-DE"/>
        </w:rPr>
        <w:t xml:space="preserve"> seiner Zentrale in Wien</w:t>
      </w:r>
      <w:r>
        <w:rPr>
          <w:rFonts w:ascii="Helvetica Neue" w:eastAsia="Times New Roman" w:hAnsi="Helvetica Neue" w:cs="Times New Roman"/>
          <w:color w:val="4C5C65"/>
          <w:shd w:val="clear" w:color="auto" w:fill="FFFFFF"/>
          <w:lang w:eastAsia="de-DE"/>
        </w:rPr>
        <w:t>,</w:t>
      </w:r>
      <w:r w:rsidR="00FE61B0">
        <w:rPr>
          <w:rFonts w:ascii="Helvetica Neue" w:eastAsia="Times New Roman" w:hAnsi="Helvetica Neue" w:cs="Times New Roman"/>
          <w:color w:val="4C5C65"/>
          <w:shd w:val="clear" w:color="auto" w:fill="FFFFFF"/>
          <w:lang w:eastAsia="de-DE"/>
        </w:rPr>
        <w:t xml:space="preserve"> zwei Logistikzentren</w:t>
      </w:r>
      <w:r>
        <w:rPr>
          <w:rFonts w:ascii="Helvetica Neue" w:eastAsia="Times New Roman" w:hAnsi="Helvetica Neue" w:cs="Times New Roman"/>
          <w:color w:val="4C5C65"/>
          <w:shd w:val="clear" w:color="auto" w:fill="FFFFFF"/>
          <w:lang w:eastAsia="de-DE"/>
        </w:rPr>
        <w:t>,</w:t>
      </w:r>
      <w:r w:rsidR="00FE61B0">
        <w:rPr>
          <w:rFonts w:ascii="Helvetica Neue" w:eastAsia="Times New Roman" w:hAnsi="Helvetica Neue" w:cs="Times New Roman"/>
          <w:color w:val="4C5C65"/>
          <w:shd w:val="clear" w:color="auto" w:fill="FFFFFF"/>
          <w:lang w:eastAsia="de-DE"/>
        </w:rPr>
        <w:t xml:space="preserve"> ein</w:t>
      </w:r>
      <w:r>
        <w:rPr>
          <w:rFonts w:ascii="Helvetica Neue" w:eastAsia="Times New Roman" w:hAnsi="Helvetica Neue" w:cs="Times New Roman"/>
          <w:color w:val="4C5C65"/>
          <w:shd w:val="clear" w:color="auto" w:fill="FFFFFF"/>
          <w:lang w:eastAsia="de-DE"/>
        </w:rPr>
        <w:t>em</w:t>
      </w:r>
      <w:r w:rsidR="00FE61B0">
        <w:rPr>
          <w:rFonts w:ascii="Helvetica Neue" w:eastAsia="Times New Roman" w:hAnsi="Helvetica Neue" w:cs="Times New Roman"/>
          <w:color w:val="4C5C65"/>
          <w:shd w:val="clear" w:color="auto" w:fill="FFFFFF"/>
          <w:lang w:eastAsia="de-DE"/>
        </w:rPr>
        <w:t xml:space="preserve"> hochspezialisierte</w:t>
      </w:r>
      <w:r>
        <w:rPr>
          <w:rFonts w:ascii="Helvetica Neue" w:eastAsia="Times New Roman" w:hAnsi="Helvetica Neue" w:cs="Times New Roman"/>
          <w:color w:val="4C5C65"/>
          <w:shd w:val="clear" w:color="auto" w:fill="FFFFFF"/>
          <w:lang w:eastAsia="de-DE"/>
        </w:rPr>
        <w:t>n</w:t>
      </w:r>
      <w:r w:rsidR="00FE61B0">
        <w:rPr>
          <w:rFonts w:ascii="Helvetica Neue" w:eastAsia="Times New Roman" w:hAnsi="Helvetica Neue" w:cs="Times New Roman"/>
          <w:color w:val="4C5C65"/>
          <w:shd w:val="clear" w:color="auto" w:fill="FFFFFF"/>
          <w:lang w:eastAsia="de-DE"/>
        </w:rPr>
        <w:t xml:space="preserve"> Service-Team</w:t>
      </w:r>
      <w:r>
        <w:rPr>
          <w:rFonts w:ascii="Helvetica Neue" w:eastAsia="Times New Roman" w:hAnsi="Helvetica Neue" w:cs="Times New Roman"/>
          <w:color w:val="4C5C65"/>
          <w:shd w:val="clear" w:color="auto" w:fill="FFFFFF"/>
          <w:lang w:eastAsia="de-DE"/>
        </w:rPr>
        <w:t xml:space="preserve"> und einem dichten Handelspartner-Netzwerk nach.</w:t>
      </w:r>
    </w:p>
    <w:p w14:paraId="21CA20F2" w14:textId="77777777" w:rsidR="00045573" w:rsidRDefault="00045573" w:rsidP="005447FE">
      <w:pPr>
        <w:spacing w:line="259" w:lineRule="auto"/>
        <w:jc w:val="both"/>
        <w:rPr>
          <w:rFonts w:ascii="Helvetica Neue" w:eastAsia="Times New Roman" w:hAnsi="Helvetica Neue" w:cs="Times New Roman"/>
          <w:color w:val="4C5C65"/>
          <w:shd w:val="clear" w:color="auto" w:fill="FFFFFF"/>
          <w:lang w:eastAsia="de-DE"/>
        </w:rPr>
      </w:pPr>
    </w:p>
    <w:p w14:paraId="46C6A82C" w14:textId="7C3BA71C" w:rsidR="00045573" w:rsidRPr="004765D3" w:rsidRDefault="00172918" w:rsidP="00045573">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3 Fabriken, 4 Forschungszentren, 27 Niederlassungen</w:t>
      </w:r>
    </w:p>
    <w:p w14:paraId="755878BD" w14:textId="77777777" w:rsidR="00A70AE6" w:rsidRDefault="00A70AE6" w:rsidP="005447FE">
      <w:pPr>
        <w:spacing w:line="259" w:lineRule="auto"/>
        <w:jc w:val="both"/>
        <w:rPr>
          <w:rFonts w:ascii="Helvetica Neue" w:eastAsia="Times New Roman" w:hAnsi="Helvetica Neue" w:cs="Times New Roman"/>
          <w:color w:val="4C5C65"/>
          <w:shd w:val="clear" w:color="auto" w:fill="FFFFFF"/>
          <w:lang w:eastAsia="de-DE"/>
        </w:rPr>
      </w:pPr>
    </w:p>
    <w:p w14:paraId="7F2BD526" w14:textId="6C00FC1B" w:rsidR="0042389F" w:rsidRDefault="0063024D"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Gorenje Austria ist eine von 27 nationalen Niederlassungen des Haushaltsgeräte-Konzerns. Die Standorte werden von den Fabriken in Velenje (Slowenien), </w:t>
      </w:r>
      <w:proofErr w:type="spellStart"/>
      <w:r>
        <w:rPr>
          <w:rFonts w:ascii="Helvetica Neue" w:eastAsia="Times New Roman" w:hAnsi="Helvetica Neue" w:cs="Times New Roman"/>
          <w:color w:val="4C5C65"/>
          <w:shd w:val="clear" w:color="auto" w:fill="FFFFFF"/>
          <w:lang w:eastAsia="de-DE"/>
        </w:rPr>
        <w:t>Valjevo</w:t>
      </w:r>
      <w:proofErr w:type="spellEnd"/>
      <w:r>
        <w:rPr>
          <w:rFonts w:ascii="Helvetica Neue" w:eastAsia="Times New Roman" w:hAnsi="Helvetica Neue" w:cs="Times New Roman"/>
          <w:color w:val="4C5C65"/>
          <w:shd w:val="clear" w:color="auto" w:fill="FFFFFF"/>
          <w:lang w:eastAsia="de-DE"/>
        </w:rPr>
        <w:t xml:space="preserve"> (Serbien) und </w:t>
      </w:r>
      <w:proofErr w:type="spellStart"/>
      <w:r>
        <w:rPr>
          <w:rFonts w:ascii="Helvetica Neue" w:eastAsia="Times New Roman" w:hAnsi="Helvetica Neue" w:cs="Times New Roman"/>
          <w:color w:val="4C5C65"/>
          <w:shd w:val="clear" w:color="auto" w:fill="FFFFFF"/>
          <w:lang w:eastAsia="de-DE"/>
        </w:rPr>
        <w:t>Marianske</w:t>
      </w:r>
      <w:proofErr w:type="spellEnd"/>
      <w:r>
        <w:rPr>
          <w:rFonts w:ascii="Helvetica Neue" w:eastAsia="Times New Roman" w:hAnsi="Helvetica Neue" w:cs="Times New Roman"/>
          <w:color w:val="4C5C65"/>
          <w:shd w:val="clear" w:color="auto" w:fill="FFFFFF"/>
          <w:lang w:eastAsia="de-DE"/>
        </w:rPr>
        <w:t xml:space="preserve"> </w:t>
      </w:r>
      <w:proofErr w:type="spellStart"/>
      <w:r>
        <w:rPr>
          <w:rFonts w:ascii="Helvetica Neue" w:eastAsia="Times New Roman" w:hAnsi="Helvetica Neue" w:cs="Times New Roman"/>
          <w:color w:val="4C5C65"/>
          <w:shd w:val="clear" w:color="auto" w:fill="FFFFFF"/>
          <w:lang w:eastAsia="de-DE"/>
        </w:rPr>
        <w:t>Udoli</w:t>
      </w:r>
      <w:proofErr w:type="spellEnd"/>
      <w:r>
        <w:rPr>
          <w:rFonts w:ascii="Helvetica Neue" w:eastAsia="Times New Roman" w:hAnsi="Helvetica Neue" w:cs="Times New Roman"/>
          <w:color w:val="4C5C65"/>
          <w:shd w:val="clear" w:color="auto" w:fill="FFFFFF"/>
          <w:lang w:eastAsia="de-DE"/>
        </w:rPr>
        <w:t xml:space="preserve"> (Tschechien) mit den neuesten Produkten versorgt.</w:t>
      </w:r>
      <w:r w:rsidR="00C853A9">
        <w:rPr>
          <w:rFonts w:ascii="Helvetica Neue" w:eastAsia="Times New Roman" w:hAnsi="Helvetica Neue" w:cs="Times New Roman"/>
          <w:color w:val="4C5C65"/>
          <w:shd w:val="clear" w:color="auto" w:fill="FFFFFF"/>
          <w:lang w:eastAsia="de-DE"/>
        </w:rPr>
        <w:t xml:space="preserve"> Unter anderem werden hier modernste Waschmaschinen, Wäschetrockner, Herde, Backöfen, Geschirrspüler und Kühlgeräte hergestellt. Dass die Geräte stets technologische Maßstäbe setzen, wird in den F&amp;E-Zentren in Velenje, Düsseldorf (Deutschland), </w:t>
      </w:r>
      <w:proofErr w:type="spellStart"/>
      <w:r w:rsidR="00C853A9">
        <w:rPr>
          <w:rFonts w:ascii="Helvetica Neue" w:eastAsia="Times New Roman" w:hAnsi="Helvetica Neue" w:cs="Times New Roman"/>
          <w:color w:val="4C5C65"/>
          <w:shd w:val="clear" w:color="auto" w:fill="FFFFFF"/>
          <w:lang w:eastAsia="de-DE"/>
        </w:rPr>
        <w:t>Lidköping</w:t>
      </w:r>
      <w:proofErr w:type="spellEnd"/>
      <w:r w:rsidR="00C853A9">
        <w:rPr>
          <w:rFonts w:ascii="Helvetica Neue" w:eastAsia="Times New Roman" w:hAnsi="Helvetica Neue" w:cs="Times New Roman"/>
          <w:color w:val="4C5C65"/>
          <w:shd w:val="clear" w:color="auto" w:fill="FFFFFF"/>
          <w:lang w:eastAsia="de-DE"/>
        </w:rPr>
        <w:t xml:space="preserve"> (Schweden) und </w:t>
      </w:r>
      <w:proofErr w:type="spellStart"/>
      <w:r w:rsidR="00C853A9">
        <w:rPr>
          <w:rFonts w:ascii="Helvetica Neue" w:eastAsia="Times New Roman" w:hAnsi="Helvetica Neue" w:cs="Times New Roman"/>
          <w:color w:val="4C5C65"/>
          <w:shd w:val="clear" w:color="auto" w:fill="FFFFFF"/>
          <w:lang w:eastAsia="de-DE"/>
        </w:rPr>
        <w:t>Duiven</w:t>
      </w:r>
      <w:proofErr w:type="spellEnd"/>
      <w:r w:rsidR="00C853A9">
        <w:rPr>
          <w:rFonts w:ascii="Helvetica Neue" w:eastAsia="Times New Roman" w:hAnsi="Helvetica Neue" w:cs="Times New Roman"/>
          <w:color w:val="4C5C65"/>
          <w:shd w:val="clear" w:color="auto" w:fill="FFFFFF"/>
          <w:lang w:eastAsia="de-DE"/>
        </w:rPr>
        <w:t xml:space="preserve"> (Niederlande) sichergestellt.</w:t>
      </w:r>
    </w:p>
    <w:p w14:paraId="5FF084AA" w14:textId="77777777" w:rsidR="00D0718C" w:rsidRDefault="00D0718C" w:rsidP="00595B3B">
      <w:pPr>
        <w:spacing w:line="259" w:lineRule="auto"/>
        <w:jc w:val="both"/>
        <w:rPr>
          <w:rFonts w:ascii="Helvetica Neue" w:eastAsia="Times New Roman" w:hAnsi="Helvetica Neue" w:cs="Times New Roman"/>
          <w:color w:val="4C5C65"/>
          <w:shd w:val="clear" w:color="auto" w:fill="FFFFFF"/>
          <w:lang w:eastAsia="de-DE"/>
        </w:rPr>
      </w:pPr>
    </w:p>
    <w:p w14:paraId="20DF0DD2" w14:textId="295E8AD5" w:rsidR="004765D3" w:rsidRPr="004765D3" w:rsidRDefault="00E53A25"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Großes Marktpotenzial bei </w:t>
      </w:r>
      <w:r w:rsidR="0033710F">
        <w:rPr>
          <w:rFonts w:ascii="Helvetica Neue" w:eastAsia="Times New Roman" w:hAnsi="Helvetica Neue" w:cs="Times New Roman"/>
          <w:b/>
          <w:bCs/>
          <w:color w:val="4C5C65"/>
          <w:shd w:val="clear" w:color="auto" w:fill="FFFFFF"/>
          <w:lang w:eastAsia="de-DE"/>
        </w:rPr>
        <w:t>Hisense Gorenje Austria</w:t>
      </w:r>
    </w:p>
    <w:p w14:paraId="3A3ECD7A" w14:textId="77777777" w:rsidR="00D0718C" w:rsidRDefault="00D0718C" w:rsidP="00595B3B">
      <w:pPr>
        <w:spacing w:line="259" w:lineRule="auto"/>
        <w:jc w:val="both"/>
        <w:rPr>
          <w:rFonts w:ascii="Helvetica Neue" w:eastAsia="Times New Roman" w:hAnsi="Helvetica Neue" w:cs="Times New Roman"/>
          <w:color w:val="4C5C65"/>
          <w:shd w:val="clear" w:color="auto" w:fill="FFFFFF"/>
          <w:lang w:eastAsia="de-DE"/>
        </w:rPr>
      </w:pPr>
    </w:p>
    <w:p w14:paraId="662BF266" w14:textId="02A220B3" w:rsidR="004B5168" w:rsidRDefault="00172918"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Österreich ist für die Hisense Europe Group ein wichtiger </w:t>
      </w:r>
      <w:r w:rsidR="0033710F">
        <w:rPr>
          <w:rFonts w:ascii="Helvetica Neue" w:eastAsia="Times New Roman" w:hAnsi="Helvetica Neue" w:cs="Times New Roman"/>
          <w:color w:val="4C5C65"/>
          <w:shd w:val="clear" w:color="auto" w:fill="FFFFFF"/>
          <w:lang w:eastAsia="de-DE"/>
        </w:rPr>
        <w:t>Wachstums</w:t>
      </w:r>
      <w:r>
        <w:rPr>
          <w:rFonts w:ascii="Helvetica Neue" w:eastAsia="Times New Roman" w:hAnsi="Helvetica Neue" w:cs="Times New Roman"/>
          <w:color w:val="4C5C65"/>
          <w:shd w:val="clear" w:color="auto" w:fill="FFFFFF"/>
          <w:lang w:eastAsia="de-DE"/>
        </w:rPr>
        <w:t xml:space="preserve">markt. </w:t>
      </w:r>
      <w:r w:rsidR="0033710F">
        <w:rPr>
          <w:rFonts w:ascii="Helvetica Neue" w:eastAsia="Times New Roman" w:hAnsi="Helvetica Neue" w:cs="Times New Roman"/>
          <w:color w:val="4C5C65"/>
          <w:shd w:val="clear" w:color="auto" w:fill="FFFFFF"/>
          <w:lang w:eastAsia="de-DE"/>
        </w:rPr>
        <w:t xml:space="preserve">Derzeit liegt der Marktanteil hierzulande bei 7,6 Prozent und damit leicht über dem europäischen Durchschnitt. Die Tendenz ist </w:t>
      </w:r>
      <w:r w:rsidR="00FE5780">
        <w:rPr>
          <w:rFonts w:ascii="Helvetica Neue" w:eastAsia="Times New Roman" w:hAnsi="Helvetica Neue" w:cs="Times New Roman"/>
          <w:color w:val="4C5C65"/>
          <w:shd w:val="clear" w:color="auto" w:fill="FFFFFF"/>
          <w:lang w:eastAsia="de-DE"/>
        </w:rPr>
        <w:t>vielversprechend</w:t>
      </w:r>
      <w:r w:rsidR="0033710F">
        <w:rPr>
          <w:rFonts w:ascii="Helvetica Neue" w:eastAsia="Times New Roman" w:hAnsi="Helvetica Neue" w:cs="Times New Roman"/>
          <w:color w:val="4C5C65"/>
          <w:shd w:val="clear" w:color="auto" w:fill="FFFFFF"/>
          <w:lang w:eastAsia="de-DE"/>
        </w:rPr>
        <w:t>: 2022 wurde der Umsatz auf 35,4 Millionen Euro gesteigert, ein Plus von 11,67 Prozent.</w:t>
      </w:r>
      <w:r w:rsidR="00E53A25">
        <w:rPr>
          <w:rFonts w:ascii="Helvetica Neue" w:eastAsia="Times New Roman" w:hAnsi="Helvetica Neue" w:cs="Times New Roman"/>
          <w:color w:val="4C5C65"/>
          <w:shd w:val="clear" w:color="auto" w:fill="FFFFFF"/>
          <w:lang w:eastAsia="de-DE"/>
        </w:rPr>
        <w:t xml:space="preserve"> Und Andreas </w:t>
      </w:r>
      <w:proofErr w:type="spellStart"/>
      <w:r w:rsidR="00E53A25">
        <w:rPr>
          <w:rFonts w:ascii="Helvetica Neue" w:eastAsia="Times New Roman" w:hAnsi="Helvetica Neue" w:cs="Times New Roman"/>
          <w:color w:val="4C5C65"/>
          <w:shd w:val="clear" w:color="auto" w:fill="FFFFFF"/>
          <w:lang w:eastAsia="de-DE"/>
        </w:rPr>
        <w:t>Kuzmits</w:t>
      </w:r>
      <w:proofErr w:type="spellEnd"/>
      <w:r w:rsidR="00E53A25">
        <w:rPr>
          <w:rFonts w:ascii="Helvetica Neue" w:eastAsia="Times New Roman" w:hAnsi="Helvetica Neue" w:cs="Times New Roman"/>
          <w:color w:val="4C5C65"/>
          <w:shd w:val="clear" w:color="auto" w:fill="FFFFFF"/>
          <w:lang w:eastAsia="de-DE"/>
        </w:rPr>
        <w:t xml:space="preserve"> ist davon überzeugt, dass das Potenzial noch lange nicht ausgeschöpft ist. „Mit unserer Mischung aus hohen Produktionsstandards, fairer Preisgestaltung auch in Inflationszeiten und Nachhaltigkeit durch kurze Lieferwege wollen wir unsere Marktposition weiter stärken.“</w:t>
      </w:r>
    </w:p>
    <w:p w14:paraId="57D958E2" w14:textId="77777777" w:rsidR="00E53A25" w:rsidRDefault="00E53A25" w:rsidP="00595B3B">
      <w:pPr>
        <w:spacing w:line="259" w:lineRule="auto"/>
        <w:jc w:val="both"/>
        <w:rPr>
          <w:rFonts w:ascii="Helvetica Neue" w:eastAsia="Times New Roman" w:hAnsi="Helvetica Neue" w:cs="Times New Roman"/>
          <w:color w:val="4C5C65"/>
          <w:shd w:val="clear" w:color="auto" w:fill="FFFFFF"/>
          <w:lang w:eastAsia="de-DE"/>
        </w:rPr>
      </w:pPr>
    </w:p>
    <w:p w14:paraId="0436281A" w14:textId="32961D75" w:rsidR="00E53A25" w:rsidRPr="004B5168" w:rsidRDefault="00E53A2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Das entspricht der gesamteuropäischen Wachstumsstrategie. Von 2,9 Milliarden Euro Umsatz im Jahr 2022 will sich die Hisense Europe Group im laufenden Jahr bereits auf 3,4 Milliarden steigern. </w:t>
      </w:r>
      <w:r w:rsidR="007E001E">
        <w:rPr>
          <w:rFonts w:ascii="Helvetica Neue" w:eastAsia="Times New Roman" w:hAnsi="Helvetica Neue" w:cs="Times New Roman"/>
          <w:color w:val="4C5C65"/>
          <w:shd w:val="clear" w:color="auto" w:fill="FFFFFF"/>
          <w:lang w:eastAsia="de-DE"/>
        </w:rPr>
        <w:t xml:space="preserve">2025 sollen es </w:t>
      </w:r>
      <w:r w:rsidR="001625D7">
        <w:rPr>
          <w:rFonts w:ascii="Helvetica Neue" w:eastAsia="Times New Roman" w:hAnsi="Helvetica Neue" w:cs="Times New Roman"/>
          <w:color w:val="4C5C65"/>
          <w:shd w:val="clear" w:color="auto" w:fill="FFFFFF"/>
          <w:lang w:eastAsia="de-DE"/>
        </w:rPr>
        <w:t>dann</w:t>
      </w:r>
      <w:r w:rsidR="007E001E">
        <w:rPr>
          <w:rFonts w:ascii="Helvetica Neue" w:eastAsia="Times New Roman" w:hAnsi="Helvetica Neue" w:cs="Times New Roman"/>
          <w:color w:val="4C5C65"/>
          <w:shd w:val="clear" w:color="auto" w:fill="FFFFFF"/>
          <w:lang w:eastAsia="de-DE"/>
        </w:rPr>
        <w:t xml:space="preserve"> 4,9 Milliarden Euro sein. Dazu wird laufend in Produktion und Innovation investiert. Zuletzt wurde am Standort </w:t>
      </w:r>
      <w:proofErr w:type="spellStart"/>
      <w:r w:rsidR="007E001E">
        <w:rPr>
          <w:rFonts w:ascii="Helvetica Neue" w:eastAsia="Times New Roman" w:hAnsi="Helvetica Neue" w:cs="Times New Roman"/>
          <w:color w:val="4C5C65"/>
          <w:shd w:val="clear" w:color="auto" w:fill="FFFFFF"/>
          <w:lang w:eastAsia="de-DE"/>
        </w:rPr>
        <w:t>Valjevo</w:t>
      </w:r>
      <w:proofErr w:type="spellEnd"/>
      <w:r w:rsidR="007E001E">
        <w:rPr>
          <w:rFonts w:ascii="Helvetica Neue" w:eastAsia="Times New Roman" w:hAnsi="Helvetica Neue" w:cs="Times New Roman"/>
          <w:color w:val="4C5C65"/>
          <w:shd w:val="clear" w:color="auto" w:fill="FFFFFF"/>
          <w:lang w:eastAsia="de-DE"/>
        </w:rPr>
        <w:t xml:space="preserve"> ein neues Produktionsgebäude errichtet und das Forschungs- und Entwicklungszentrum in Velenje eröffnet. Insgesamt sollen heuer 45 Millionen Euro in die Produktentwicklung fließen.</w:t>
      </w:r>
    </w:p>
    <w:p w14:paraId="3487AC0D" w14:textId="77777777" w:rsidR="00D46226" w:rsidRPr="004B5168" w:rsidRDefault="00D46226" w:rsidP="00595B3B">
      <w:pPr>
        <w:spacing w:line="259" w:lineRule="auto"/>
        <w:jc w:val="both"/>
        <w:rPr>
          <w:rFonts w:ascii="Helvetica Neue" w:eastAsia="Times New Roman" w:hAnsi="Helvetica Neue" w:cs="Times New Roman"/>
          <w:color w:val="4C5C65"/>
          <w:shd w:val="clear" w:color="auto" w:fill="FFFFFF"/>
          <w:lang w:eastAsia="de-DE"/>
        </w:rPr>
      </w:pPr>
    </w:p>
    <w:p w14:paraId="5B1672F8" w14:textId="2F9A8F5D" w:rsidR="00D46226" w:rsidRPr="004B5168" w:rsidRDefault="002118D1"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Mehrere Marken unter einem Dach</w:t>
      </w:r>
    </w:p>
    <w:p w14:paraId="09507223" w14:textId="77777777" w:rsidR="00D46226" w:rsidRPr="004B5168" w:rsidRDefault="00D46226" w:rsidP="00595B3B">
      <w:pPr>
        <w:spacing w:line="259" w:lineRule="auto"/>
        <w:jc w:val="both"/>
        <w:rPr>
          <w:rFonts w:ascii="Helvetica Neue" w:eastAsia="Times New Roman" w:hAnsi="Helvetica Neue" w:cs="Times New Roman"/>
          <w:color w:val="4C5C65"/>
          <w:shd w:val="clear" w:color="auto" w:fill="FFFFFF"/>
          <w:lang w:eastAsia="de-DE"/>
        </w:rPr>
      </w:pPr>
    </w:p>
    <w:p w14:paraId="40DB2D5F" w14:textId="77777777" w:rsidR="002118D1" w:rsidRDefault="007E001E"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Ergebnisse dieser </w:t>
      </w:r>
      <w:r w:rsidR="00FE5780">
        <w:rPr>
          <w:rFonts w:ascii="Helvetica Neue" w:eastAsia="Times New Roman" w:hAnsi="Helvetica Neue" w:cs="Times New Roman"/>
          <w:color w:val="4C5C65"/>
          <w:shd w:val="clear" w:color="auto" w:fill="FFFFFF"/>
          <w:lang w:eastAsia="de-DE"/>
        </w:rPr>
        <w:t>Arbeit wurden zuletzt auf der Messe „</w:t>
      </w:r>
      <w:proofErr w:type="spellStart"/>
      <w:r w:rsidR="00FE5780">
        <w:rPr>
          <w:rFonts w:ascii="Helvetica Neue" w:eastAsia="Times New Roman" w:hAnsi="Helvetica Neue" w:cs="Times New Roman"/>
          <w:color w:val="4C5C65"/>
          <w:shd w:val="clear" w:color="auto" w:fill="FFFFFF"/>
          <w:lang w:eastAsia="de-DE"/>
        </w:rPr>
        <w:t>küchenwohntrends</w:t>
      </w:r>
      <w:proofErr w:type="spellEnd"/>
      <w:r w:rsidR="00FE5780">
        <w:rPr>
          <w:rFonts w:ascii="Helvetica Neue" w:eastAsia="Times New Roman" w:hAnsi="Helvetica Neue" w:cs="Times New Roman"/>
          <w:color w:val="4C5C65"/>
          <w:shd w:val="clear" w:color="auto" w:fill="FFFFFF"/>
          <w:lang w:eastAsia="de-DE"/>
        </w:rPr>
        <w:t xml:space="preserve">“ in Salzburg präsentiert. Unter anderem stellte Hisense Gorenje Austria hier ein Multi-Door-Kühlgeräte mit intuitiv bedienbarem Touchscreen sowie die neue Waschmaschinen-Generation </w:t>
      </w:r>
      <w:proofErr w:type="spellStart"/>
      <w:r w:rsidR="00FE5780">
        <w:rPr>
          <w:rFonts w:ascii="Helvetica Neue" w:eastAsia="Times New Roman" w:hAnsi="Helvetica Neue" w:cs="Times New Roman"/>
          <w:color w:val="4C5C65"/>
          <w:shd w:val="clear" w:color="auto" w:fill="FFFFFF"/>
          <w:lang w:eastAsia="de-DE"/>
        </w:rPr>
        <w:t>Advanced</w:t>
      </w:r>
      <w:proofErr w:type="spellEnd"/>
      <w:r w:rsidR="00FE5780">
        <w:rPr>
          <w:rFonts w:ascii="Helvetica Neue" w:eastAsia="Times New Roman" w:hAnsi="Helvetica Neue" w:cs="Times New Roman"/>
          <w:color w:val="4C5C65"/>
          <w:shd w:val="clear" w:color="auto" w:fill="FFFFFF"/>
          <w:lang w:eastAsia="de-DE"/>
        </w:rPr>
        <w:t xml:space="preserve"> Plus mit Top-Werten für Energieeffizienz und Geräuschpegel</w:t>
      </w:r>
      <w:r w:rsidR="002118D1">
        <w:rPr>
          <w:rFonts w:ascii="Helvetica Neue" w:eastAsia="Times New Roman" w:hAnsi="Helvetica Neue" w:cs="Times New Roman"/>
          <w:color w:val="4C5C65"/>
          <w:shd w:val="clear" w:color="auto" w:fill="FFFFFF"/>
          <w:lang w:eastAsia="de-DE"/>
        </w:rPr>
        <w:t xml:space="preserve"> vor.</w:t>
      </w:r>
    </w:p>
    <w:p w14:paraId="47F207F6" w14:textId="77777777" w:rsidR="002118D1" w:rsidRDefault="002118D1" w:rsidP="00595B3B">
      <w:pPr>
        <w:spacing w:line="259" w:lineRule="auto"/>
        <w:jc w:val="both"/>
        <w:rPr>
          <w:rFonts w:ascii="Helvetica Neue" w:eastAsia="Times New Roman" w:hAnsi="Helvetica Neue" w:cs="Times New Roman"/>
          <w:color w:val="4C5C65"/>
          <w:shd w:val="clear" w:color="auto" w:fill="FFFFFF"/>
          <w:lang w:eastAsia="de-DE"/>
        </w:rPr>
      </w:pPr>
    </w:p>
    <w:p w14:paraId="61DEC7B1" w14:textId="51819F76" w:rsidR="00EC0B80" w:rsidRDefault="002118D1"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Die Veranstaltung offenbarte auch einmal mehr die Markenstrategie der Hisense Europe Group. Die Marken Gorenje, Hisense und ASKO existieren weiterhin nebeneinander und sprechen unterschiedliche Kundenschichten an. Dazu kommen sieben auf lokaler Ebene tätige Brands.</w:t>
      </w:r>
    </w:p>
    <w:p w14:paraId="1ECDC3B4"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7408F1C5"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777C295B" w14:textId="77777777" w:rsidR="00421047" w:rsidRDefault="00421047" w:rsidP="00595B3B">
      <w:pPr>
        <w:spacing w:line="259" w:lineRule="auto"/>
        <w:jc w:val="both"/>
        <w:rPr>
          <w:rFonts w:ascii="Helvetica Neue" w:eastAsia="Times New Roman" w:hAnsi="Helvetica Neue" w:cs="Times New Roman"/>
          <w:color w:val="4C5C65"/>
          <w:shd w:val="clear" w:color="auto" w:fill="FFFFFF"/>
          <w:lang w:eastAsia="de-DE"/>
        </w:rPr>
      </w:pPr>
    </w:p>
    <w:p w14:paraId="790ACBD8" w14:textId="77777777" w:rsidR="00421047" w:rsidRDefault="00421047" w:rsidP="00595B3B">
      <w:pPr>
        <w:spacing w:line="259" w:lineRule="auto"/>
        <w:jc w:val="both"/>
        <w:rPr>
          <w:rFonts w:ascii="Helvetica Neue" w:eastAsia="Times New Roman" w:hAnsi="Helvetica Neue" w:cs="Times New Roman"/>
          <w:color w:val="4C5C65"/>
          <w:shd w:val="clear" w:color="auto" w:fill="FFFFFF"/>
          <w:lang w:eastAsia="de-DE"/>
        </w:rPr>
      </w:pPr>
    </w:p>
    <w:p w14:paraId="5920321B" w14:textId="77777777" w:rsidR="00421047" w:rsidRDefault="00421047" w:rsidP="00595B3B">
      <w:pPr>
        <w:spacing w:line="259" w:lineRule="auto"/>
        <w:jc w:val="both"/>
        <w:rPr>
          <w:rFonts w:ascii="Helvetica Neue" w:eastAsia="Times New Roman" w:hAnsi="Helvetica Neue" w:cs="Times New Roman"/>
          <w:color w:val="4C5C65"/>
          <w:shd w:val="clear" w:color="auto" w:fill="FFFFFF"/>
          <w:lang w:eastAsia="de-DE"/>
        </w:rPr>
      </w:pPr>
    </w:p>
    <w:p w14:paraId="1A189062"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68011375"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A7BC7C7"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sidR="00473044">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699C8B6F" w14:textId="66CFBC01"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sidR="00473044">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sidR="00473044">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sidR="00473044">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BA6720">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sidR="00BA6720">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sidR="00BA6720">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w:t>
      </w:r>
      <w:r w:rsidR="00BA6720">
        <w:rPr>
          <w:rFonts w:ascii="Helvetica Neue" w:eastAsia="Times New Roman" w:hAnsi="Helvetica Neue" w:cs="Times New Roman"/>
          <w:color w:val="4C5C65"/>
          <w:sz w:val="20"/>
          <w:szCs w:val="20"/>
          <w:shd w:val="clear" w:color="auto" w:fill="FFFFFF"/>
          <w:lang w:eastAsia="de-DE"/>
        </w:rPr>
        <w:t>7,6</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3770A005"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sidR="005D09CF">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6EDCF3DD" w14:textId="77777777" w:rsidR="006F1925" w:rsidRDefault="006F1925" w:rsidP="00595B3B">
      <w:pPr>
        <w:spacing w:line="259" w:lineRule="auto"/>
        <w:jc w:val="both"/>
        <w:rPr>
          <w:rFonts w:ascii="Helvetica Neue" w:eastAsia="Times New Roman" w:hAnsi="Helvetica Neue" w:cs="Times New Roman"/>
          <w:b/>
          <w:bCs/>
          <w:color w:val="4C5C65"/>
          <w:shd w:val="clear" w:color="auto" w:fill="FFFFFF"/>
          <w:lang w:eastAsia="de-DE"/>
        </w:rPr>
      </w:pPr>
    </w:p>
    <w:p w14:paraId="524DF923" w14:textId="66A26EB4" w:rsidR="00812D75" w:rsidRDefault="005C3ABE" w:rsidP="00595B3B">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174E75B7" w14:textId="77777777" w:rsidR="001B40D9" w:rsidRPr="00292194" w:rsidRDefault="001B40D9"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5859"/>
        <w:gridCol w:w="3203"/>
      </w:tblGrid>
      <w:tr w:rsidR="00D12C5E" w:rsidRPr="00D12C5E" w14:paraId="5A79DED9" w14:textId="77777777" w:rsidTr="00D12C5E">
        <w:tc>
          <w:tcPr>
            <w:tcW w:w="5807" w:type="dxa"/>
          </w:tcPr>
          <w:p w14:paraId="76970DDE" w14:textId="10F84703" w:rsidR="00F63481" w:rsidRDefault="001625D7"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1FC8F850" wp14:editId="4D2C72A9">
                  <wp:extent cx="3583769" cy="2387600"/>
                  <wp:effectExtent l="0" t="0" r="0" b="0"/>
                  <wp:docPr id="319917631" name="Grafik 1" descr="Ein Bild, das Industrie, Maschine, Bautechnik, St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7631" name="Grafik 1" descr="Ein Bild, das Industrie, Maschine, Bautechnik, Stahl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2184" cy="2446505"/>
                          </a:xfrm>
                          <a:prstGeom prst="rect">
                            <a:avLst/>
                          </a:prstGeom>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3255" w:type="dxa"/>
          </w:tcPr>
          <w:p w14:paraId="529A1F6A" w14:textId="6C460F1B" w:rsidR="001323E4" w:rsidRPr="00D12C5E" w:rsidRDefault="00D12C5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D12C5E">
              <w:rPr>
                <w:rFonts w:ascii="Helvetica Neue" w:eastAsia="Times New Roman" w:hAnsi="Helvetica Neue" w:cs="Times New Roman"/>
                <w:i/>
                <w:iCs/>
                <w:color w:val="4C5C65"/>
                <w:sz w:val="22"/>
                <w:szCs w:val="22"/>
                <w:shd w:val="clear" w:color="auto" w:fill="FFFFFF"/>
                <w:lang w:eastAsia="de-DE"/>
              </w:rPr>
              <w:t>Mit moderner Technologie zum fair</w:t>
            </w:r>
            <w:r>
              <w:rPr>
                <w:rFonts w:ascii="Helvetica Neue" w:eastAsia="Times New Roman" w:hAnsi="Helvetica Neue" w:cs="Times New Roman"/>
                <w:i/>
                <w:iCs/>
                <w:color w:val="4C5C65"/>
                <w:sz w:val="22"/>
                <w:szCs w:val="22"/>
                <w:shd w:val="clear" w:color="auto" w:fill="FFFFFF"/>
                <w:lang w:eastAsia="de-DE"/>
              </w:rPr>
              <w:t>en Preis will die Hisense Europe Group auch in Österreich punkten. Hisense Gorenje Austria unterstützt dieses Ziel.</w:t>
            </w:r>
          </w:p>
          <w:p w14:paraId="2436EC3C" w14:textId="7DB3FB13" w:rsidR="008B7E3A" w:rsidRPr="00D12C5E"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0F2E1BB5" w:rsidR="00050C21" w:rsidRPr="00D12C5E"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val="en-US" w:eastAsia="de-DE"/>
              </w:rPr>
            </w:pPr>
            <w:r w:rsidRPr="00D12C5E">
              <w:rPr>
                <w:rFonts w:ascii="Helvetica Neue" w:eastAsia="Times New Roman" w:hAnsi="Helvetica Neue" w:cs="Times New Roman"/>
                <w:i/>
                <w:iCs/>
                <w:color w:val="4C5C65"/>
                <w:sz w:val="22"/>
                <w:szCs w:val="22"/>
                <w:shd w:val="clear" w:color="auto" w:fill="FFFFFF"/>
                <w:lang w:val="en-US" w:eastAsia="de-DE"/>
              </w:rPr>
              <w:t xml:space="preserve">© </w:t>
            </w:r>
            <w:r w:rsidR="00613B11" w:rsidRPr="00D12C5E">
              <w:rPr>
                <w:rFonts w:ascii="Helvetica Neue" w:eastAsia="Times New Roman" w:hAnsi="Helvetica Neue" w:cs="Times New Roman"/>
                <w:i/>
                <w:iCs/>
                <w:color w:val="4C5C65"/>
                <w:sz w:val="22"/>
                <w:szCs w:val="22"/>
                <w:shd w:val="clear" w:color="auto" w:fill="FFFFFF"/>
                <w:lang w:val="en-US" w:eastAsia="de-DE"/>
              </w:rPr>
              <w:t xml:space="preserve">Hisense </w:t>
            </w:r>
            <w:r w:rsidR="001625D7" w:rsidRPr="00D12C5E">
              <w:rPr>
                <w:rFonts w:ascii="Helvetica Neue" w:eastAsia="Times New Roman" w:hAnsi="Helvetica Neue" w:cs="Times New Roman"/>
                <w:i/>
                <w:iCs/>
                <w:color w:val="4C5C65"/>
                <w:sz w:val="22"/>
                <w:szCs w:val="22"/>
                <w:shd w:val="clear" w:color="auto" w:fill="FFFFFF"/>
                <w:lang w:val="en-US" w:eastAsia="de-DE"/>
              </w:rPr>
              <w:t>Europe Group</w:t>
            </w:r>
          </w:p>
        </w:tc>
      </w:tr>
      <w:tr w:rsidR="00D12C5E" w:rsidRPr="00CC2616" w14:paraId="349E7855" w14:textId="77777777" w:rsidTr="00D12C5E">
        <w:tc>
          <w:tcPr>
            <w:tcW w:w="5807" w:type="dxa"/>
          </w:tcPr>
          <w:p w14:paraId="32C501D7" w14:textId="7CE94A48" w:rsidR="00BF7B5A" w:rsidRDefault="001625D7"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1CD39D13" wp14:editId="1EC2A9E2">
                  <wp:extent cx="3558258" cy="2001520"/>
                  <wp:effectExtent l="0" t="0" r="0" b="5080"/>
                  <wp:docPr id="1675818063" name="Grafik 2" descr="Ein Bild, das Himmel, Gebäude, draußen, Luftfot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18063" name="Grafik 2" descr="Ein Bild, das Himmel, Gebäude, draußen, Luftfotografi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8077" cy="2012668"/>
                          </a:xfrm>
                          <a:prstGeom prst="rect">
                            <a:avLst/>
                          </a:prstGeom>
                        </pic:spPr>
                      </pic:pic>
                    </a:graphicData>
                  </a:graphic>
                </wp:inline>
              </w:drawing>
            </w:r>
          </w:p>
        </w:tc>
        <w:tc>
          <w:tcPr>
            <w:tcW w:w="3255" w:type="dxa"/>
          </w:tcPr>
          <w:p w14:paraId="44BA3DF0" w14:textId="7B6EF191" w:rsidR="00BF7B5A" w:rsidRPr="00CC2616" w:rsidRDefault="00D12C5E" w:rsidP="00BF7B5A">
            <w:pPr>
              <w:spacing w:line="259" w:lineRule="auto"/>
              <w:jc w:val="both"/>
              <w:rPr>
                <w:rFonts w:ascii="Helvetica Neue" w:hAnsi="Helvetica Neue" w:cs="Calibri"/>
                <w:i/>
                <w:iCs/>
                <w:color w:val="4C5C65"/>
                <w:sz w:val="22"/>
                <w:szCs w:val="22"/>
              </w:rPr>
            </w:pPr>
            <w:r>
              <w:rPr>
                <w:rFonts w:ascii="Helvetica Neue" w:hAnsi="Helvetica Neue" w:cs="Calibri"/>
                <w:i/>
                <w:iCs/>
                <w:color w:val="4C5C65"/>
                <w:sz w:val="22"/>
                <w:szCs w:val="22"/>
              </w:rPr>
              <w:t>Um seine ambitionierten Wachstumsziele zu erreichen, investiert die Hisense Europe Group hohe Summen in die Optimierung der Produktion. Über 40 Millionen</w:t>
            </w:r>
            <w:r w:rsidR="009512B6">
              <w:rPr>
                <w:rFonts w:ascii="Helvetica Neue" w:hAnsi="Helvetica Neue" w:cs="Calibri"/>
                <w:i/>
                <w:iCs/>
                <w:color w:val="4C5C65"/>
                <w:sz w:val="22"/>
                <w:szCs w:val="22"/>
              </w:rPr>
              <w:t xml:space="preserve"> </w:t>
            </w:r>
            <w:proofErr w:type="gramStart"/>
            <w:r w:rsidR="009512B6">
              <w:rPr>
                <w:rFonts w:ascii="Helvetica Neue" w:hAnsi="Helvetica Neue" w:cs="Calibri"/>
                <w:i/>
                <w:iCs/>
                <w:color w:val="4C5C65"/>
                <w:sz w:val="22"/>
                <w:szCs w:val="22"/>
              </w:rPr>
              <w:t xml:space="preserve">Euro </w:t>
            </w:r>
            <w:r>
              <w:rPr>
                <w:rFonts w:ascii="Helvetica Neue" w:hAnsi="Helvetica Neue" w:cs="Calibri"/>
                <w:i/>
                <w:iCs/>
                <w:color w:val="4C5C65"/>
                <w:sz w:val="22"/>
                <w:szCs w:val="22"/>
              </w:rPr>
              <w:t xml:space="preserve"> flossen</w:t>
            </w:r>
            <w:proofErr w:type="gramEnd"/>
            <w:r>
              <w:rPr>
                <w:rFonts w:ascii="Helvetica Neue" w:hAnsi="Helvetica Neue" w:cs="Calibri"/>
                <w:i/>
                <w:iCs/>
                <w:color w:val="4C5C65"/>
                <w:sz w:val="22"/>
                <w:szCs w:val="22"/>
              </w:rPr>
              <w:t xml:space="preserve"> in das neue Fabrikgebäude in </w:t>
            </w:r>
            <w:proofErr w:type="spellStart"/>
            <w:r>
              <w:rPr>
                <w:rFonts w:ascii="Helvetica Neue" w:hAnsi="Helvetica Neue" w:cs="Calibri"/>
                <w:i/>
                <w:iCs/>
                <w:color w:val="4C5C65"/>
                <w:sz w:val="22"/>
                <w:szCs w:val="22"/>
              </w:rPr>
              <w:t>Valjevo</w:t>
            </w:r>
            <w:proofErr w:type="spellEnd"/>
            <w:r>
              <w:rPr>
                <w:rFonts w:ascii="Helvetica Neue" w:hAnsi="Helvetica Neue" w:cs="Calibri"/>
                <w:i/>
                <w:iCs/>
                <w:color w:val="4C5C65"/>
                <w:sz w:val="22"/>
                <w:szCs w:val="22"/>
              </w:rPr>
              <w:t>.</w:t>
            </w:r>
          </w:p>
          <w:p w14:paraId="37E70471" w14:textId="77777777" w:rsidR="00BF7B5A" w:rsidRPr="00CC2616" w:rsidRDefault="00BF7B5A" w:rsidP="00BF7B5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AE45505" w14:textId="5BC3A00D" w:rsidR="00BF7B5A" w:rsidRPr="00D12C5E" w:rsidRDefault="00BF7B5A" w:rsidP="00BF7B5A">
            <w:pPr>
              <w:spacing w:line="259" w:lineRule="auto"/>
              <w:jc w:val="both"/>
              <w:rPr>
                <w:rFonts w:ascii="Helvetica Neue" w:hAnsi="Helvetica Neue" w:cs="Calibri"/>
                <w:i/>
                <w:iCs/>
                <w:color w:val="4C5C65"/>
                <w:sz w:val="22"/>
                <w:szCs w:val="22"/>
              </w:rPr>
            </w:pPr>
            <w:r w:rsidRPr="00D12C5E">
              <w:rPr>
                <w:rFonts w:ascii="Helvetica Neue" w:eastAsia="Times New Roman" w:hAnsi="Helvetica Neue" w:cs="Times New Roman"/>
                <w:i/>
                <w:iCs/>
                <w:color w:val="4C5C65"/>
                <w:sz w:val="22"/>
                <w:szCs w:val="22"/>
                <w:shd w:val="clear" w:color="auto" w:fill="FFFFFF"/>
                <w:lang w:eastAsia="de-DE"/>
              </w:rPr>
              <w:t xml:space="preserve">© Hisense </w:t>
            </w:r>
            <w:r w:rsidR="001625D7" w:rsidRPr="00D12C5E">
              <w:rPr>
                <w:rFonts w:ascii="Helvetica Neue" w:eastAsia="Times New Roman" w:hAnsi="Helvetica Neue" w:cs="Times New Roman"/>
                <w:i/>
                <w:iCs/>
                <w:color w:val="4C5C65"/>
                <w:sz w:val="22"/>
                <w:szCs w:val="22"/>
                <w:shd w:val="clear" w:color="auto" w:fill="FFFFFF"/>
                <w:lang w:eastAsia="de-DE"/>
              </w:rPr>
              <w:t>Europe Group</w:t>
            </w:r>
          </w:p>
        </w:tc>
      </w:tr>
    </w:tbl>
    <w:p w14:paraId="49D67015" w14:textId="77777777" w:rsidR="005C3ABE" w:rsidRPr="00825602"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1A3D69ED"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9" w:history="1">
              <w:r w:rsidR="00D85B34" w:rsidRPr="002563BD">
                <w:rPr>
                  <w:rStyle w:val="Hyperlink"/>
                  <w:rFonts w:ascii="Helvetica Neue" w:eastAsia="Times New Roman" w:hAnsi="Helvetica Neue" w:cs="Times New Roman"/>
                  <w:shd w:val="clear" w:color="auto" w:fill="FFFFFF"/>
                  <w:lang w:eastAsia="de-DE"/>
                </w:rPr>
                <w:t>yvonne.wohlfahrt@gorenje.com</w:t>
              </w:r>
            </w:hyperlink>
            <w:r w:rsidR="00D85B34">
              <w:rPr>
                <w:rFonts w:ascii="Helvetica Neue" w:eastAsia="Times New Roman" w:hAnsi="Helvetica Neue" w:cs="Times New Roman"/>
                <w:color w:val="4C5C65"/>
                <w:shd w:val="clear" w:color="auto" w:fill="FFFFFF"/>
                <w:lang w:eastAsia="de-DE"/>
              </w:rPr>
              <w:t xml:space="preserve"> </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4CC3FDE3"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0" w:history="1">
              <w:r w:rsidR="0080655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5D5C" w14:textId="77777777" w:rsidR="00A7579E" w:rsidRDefault="00A7579E" w:rsidP="007C6200">
      <w:r>
        <w:separator/>
      </w:r>
    </w:p>
  </w:endnote>
  <w:endnote w:type="continuationSeparator" w:id="0">
    <w:p w14:paraId="223F5116" w14:textId="77777777" w:rsidR="00A7579E" w:rsidRDefault="00A7579E"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6D69" w14:textId="77777777" w:rsidR="00A7579E" w:rsidRDefault="00A7579E" w:rsidP="007C6200">
      <w:r>
        <w:separator/>
      </w:r>
    </w:p>
  </w:footnote>
  <w:footnote w:type="continuationSeparator" w:id="0">
    <w:p w14:paraId="07E9D539" w14:textId="77777777" w:rsidR="00A7579E" w:rsidRDefault="00A7579E"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19E1"/>
    <w:rsid w:val="00003B11"/>
    <w:rsid w:val="00003FC7"/>
    <w:rsid w:val="00005E2E"/>
    <w:rsid w:val="000065CB"/>
    <w:rsid w:val="000103BF"/>
    <w:rsid w:val="0001573C"/>
    <w:rsid w:val="000168CB"/>
    <w:rsid w:val="00021593"/>
    <w:rsid w:val="0002169B"/>
    <w:rsid w:val="00021D12"/>
    <w:rsid w:val="000226A6"/>
    <w:rsid w:val="00022DDA"/>
    <w:rsid w:val="0003065F"/>
    <w:rsid w:val="000324AB"/>
    <w:rsid w:val="000350A9"/>
    <w:rsid w:val="00036357"/>
    <w:rsid w:val="0004148A"/>
    <w:rsid w:val="00045573"/>
    <w:rsid w:val="00050C21"/>
    <w:rsid w:val="00056D5E"/>
    <w:rsid w:val="00062056"/>
    <w:rsid w:val="00062B27"/>
    <w:rsid w:val="00065100"/>
    <w:rsid w:val="00065249"/>
    <w:rsid w:val="00065798"/>
    <w:rsid w:val="00065EE2"/>
    <w:rsid w:val="000663B9"/>
    <w:rsid w:val="0006646F"/>
    <w:rsid w:val="000676AA"/>
    <w:rsid w:val="00071B38"/>
    <w:rsid w:val="00073C39"/>
    <w:rsid w:val="0007446B"/>
    <w:rsid w:val="0008236E"/>
    <w:rsid w:val="00083A86"/>
    <w:rsid w:val="00084824"/>
    <w:rsid w:val="00086891"/>
    <w:rsid w:val="00087E23"/>
    <w:rsid w:val="000901BA"/>
    <w:rsid w:val="00090296"/>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5531"/>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31B6"/>
    <w:rsid w:val="00126CD0"/>
    <w:rsid w:val="00131A38"/>
    <w:rsid w:val="001323E4"/>
    <w:rsid w:val="00132760"/>
    <w:rsid w:val="00132DB6"/>
    <w:rsid w:val="00133943"/>
    <w:rsid w:val="0013473D"/>
    <w:rsid w:val="0013549F"/>
    <w:rsid w:val="00140ACC"/>
    <w:rsid w:val="00140B35"/>
    <w:rsid w:val="00141928"/>
    <w:rsid w:val="00143408"/>
    <w:rsid w:val="00146B68"/>
    <w:rsid w:val="00147F14"/>
    <w:rsid w:val="00153E29"/>
    <w:rsid w:val="00153FE0"/>
    <w:rsid w:val="00154007"/>
    <w:rsid w:val="001560B8"/>
    <w:rsid w:val="0015743E"/>
    <w:rsid w:val="001601BB"/>
    <w:rsid w:val="0016039D"/>
    <w:rsid w:val="001607F6"/>
    <w:rsid w:val="00160FD2"/>
    <w:rsid w:val="001625D7"/>
    <w:rsid w:val="00164D77"/>
    <w:rsid w:val="00166BBB"/>
    <w:rsid w:val="00170375"/>
    <w:rsid w:val="00171277"/>
    <w:rsid w:val="00172918"/>
    <w:rsid w:val="001768A5"/>
    <w:rsid w:val="00192CCC"/>
    <w:rsid w:val="00192EE8"/>
    <w:rsid w:val="00192F92"/>
    <w:rsid w:val="001952DA"/>
    <w:rsid w:val="00195DB5"/>
    <w:rsid w:val="001A3424"/>
    <w:rsid w:val="001A3471"/>
    <w:rsid w:val="001A53BD"/>
    <w:rsid w:val="001A716D"/>
    <w:rsid w:val="001A73F0"/>
    <w:rsid w:val="001B0A2C"/>
    <w:rsid w:val="001B0D35"/>
    <w:rsid w:val="001B10D9"/>
    <w:rsid w:val="001B40D9"/>
    <w:rsid w:val="001B42B1"/>
    <w:rsid w:val="001C3969"/>
    <w:rsid w:val="001C51FD"/>
    <w:rsid w:val="001C5C2C"/>
    <w:rsid w:val="001C6025"/>
    <w:rsid w:val="001D6728"/>
    <w:rsid w:val="001D78DD"/>
    <w:rsid w:val="001E1D52"/>
    <w:rsid w:val="001E48D1"/>
    <w:rsid w:val="001E53D9"/>
    <w:rsid w:val="001E6EB2"/>
    <w:rsid w:val="001E7E69"/>
    <w:rsid w:val="001F2FC5"/>
    <w:rsid w:val="001F54B8"/>
    <w:rsid w:val="00200901"/>
    <w:rsid w:val="002015B7"/>
    <w:rsid w:val="002027E5"/>
    <w:rsid w:val="00204772"/>
    <w:rsid w:val="00204C34"/>
    <w:rsid w:val="002118D1"/>
    <w:rsid w:val="00212E56"/>
    <w:rsid w:val="002134DB"/>
    <w:rsid w:val="00216EAB"/>
    <w:rsid w:val="00216F41"/>
    <w:rsid w:val="002211A4"/>
    <w:rsid w:val="00221BD4"/>
    <w:rsid w:val="002231C6"/>
    <w:rsid w:val="002276E0"/>
    <w:rsid w:val="002315CC"/>
    <w:rsid w:val="00231E08"/>
    <w:rsid w:val="002347A2"/>
    <w:rsid w:val="002374B5"/>
    <w:rsid w:val="0024159A"/>
    <w:rsid w:val="0024274C"/>
    <w:rsid w:val="00243237"/>
    <w:rsid w:val="00244FB9"/>
    <w:rsid w:val="00250AB7"/>
    <w:rsid w:val="002517F1"/>
    <w:rsid w:val="00251C98"/>
    <w:rsid w:val="002522D2"/>
    <w:rsid w:val="00253171"/>
    <w:rsid w:val="00253FB9"/>
    <w:rsid w:val="00255860"/>
    <w:rsid w:val="0025751F"/>
    <w:rsid w:val="00257AEE"/>
    <w:rsid w:val="00263EC5"/>
    <w:rsid w:val="00264B3F"/>
    <w:rsid w:val="00271248"/>
    <w:rsid w:val="00272A1B"/>
    <w:rsid w:val="00272B55"/>
    <w:rsid w:val="00277AE1"/>
    <w:rsid w:val="002801BB"/>
    <w:rsid w:val="0028029B"/>
    <w:rsid w:val="00280982"/>
    <w:rsid w:val="00286B2B"/>
    <w:rsid w:val="00286FD1"/>
    <w:rsid w:val="00291AB1"/>
    <w:rsid w:val="00292194"/>
    <w:rsid w:val="0029429F"/>
    <w:rsid w:val="00296C87"/>
    <w:rsid w:val="002A0662"/>
    <w:rsid w:val="002A4171"/>
    <w:rsid w:val="002A5369"/>
    <w:rsid w:val="002A74EC"/>
    <w:rsid w:val="002B09AF"/>
    <w:rsid w:val="002B2F0E"/>
    <w:rsid w:val="002B395F"/>
    <w:rsid w:val="002B5569"/>
    <w:rsid w:val="002B6258"/>
    <w:rsid w:val="002C0365"/>
    <w:rsid w:val="002C22B1"/>
    <w:rsid w:val="002C2426"/>
    <w:rsid w:val="002C3E27"/>
    <w:rsid w:val="002C6BB9"/>
    <w:rsid w:val="002D33AF"/>
    <w:rsid w:val="002D5C2F"/>
    <w:rsid w:val="002D6B3C"/>
    <w:rsid w:val="002E1746"/>
    <w:rsid w:val="002E4163"/>
    <w:rsid w:val="002E4AC7"/>
    <w:rsid w:val="002E66AD"/>
    <w:rsid w:val="002E673E"/>
    <w:rsid w:val="002F109B"/>
    <w:rsid w:val="002F4579"/>
    <w:rsid w:val="00300015"/>
    <w:rsid w:val="00301896"/>
    <w:rsid w:val="00302909"/>
    <w:rsid w:val="00303139"/>
    <w:rsid w:val="00305251"/>
    <w:rsid w:val="003067C4"/>
    <w:rsid w:val="003077E6"/>
    <w:rsid w:val="00307B22"/>
    <w:rsid w:val="00316D10"/>
    <w:rsid w:val="00317411"/>
    <w:rsid w:val="003204FA"/>
    <w:rsid w:val="0032230B"/>
    <w:rsid w:val="0032246B"/>
    <w:rsid w:val="00323313"/>
    <w:rsid w:val="0032405C"/>
    <w:rsid w:val="00324B27"/>
    <w:rsid w:val="00324D8C"/>
    <w:rsid w:val="00327386"/>
    <w:rsid w:val="00327477"/>
    <w:rsid w:val="0033052C"/>
    <w:rsid w:val="00330896"/>
    <w:rsid w:val="00331470"/>
    <w:rsid w:val="00333313"/>
    <w:rsid w:val="00334690"/>
    <w:rsid w:val="0033710F"/>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A688E"/>
    <w:rsid w:val="003B0D1C"/>
    <w:rsid w:val="003B1732"/>
    <w:rsid w:val="003B2259"/>
    <w:rsid w:val="003C2F62"/>
    <w:rsid w:val="003C38F7"/>
    <w:rsid w:val="003C48AB"/>
    <w:rsid w:val="003D1A16"/>
    <w:rsid w:val="003D1E9B"/>
    <w:rsid w:val="003D3294"/>
    <w:rsid w:val="003D4C7D"/>
    <w:rsid w:val="003D676B"/>
    <w:rsid w:val="003D7692"/>
    <w:rsid w:val="003E0500"/>
    <w:rsid w:val="003E0E69"/>
    <w:rsid w:val="003E28DE"/>
    <w:rsid w:val="003E5AD3"/>
    <w:rsid w:val="003E6086"/>
    <w:rsid w:val="003F08ED"/>
    <w:rsid w:val="003F1690"/>
    <w:rsid w:val="003F177D"/>
    <w:rsid w:val="003F1BA6"/>
    <w:rsid w:val="003F3258"/>
    <w:rsid w:val="003F4ED9"/>
    <w:rsid w:val="00400D20"/>
    <w:rsid w:val="00401C54"/>
    <w:rsid w:val="00402832"/>
    <w:rsid w:val="00403BD7"/>
    <w:rsid w:val="004108D3"/>
    <w:rsid w:val="00421047"/>
    <w:rsid w:val="00421BDE"/>
    <w:rsid w:val="00422EC9"/>
    <w:rsid w:val="0042389F"/>
    <w:rsid w:val="0042561E"/>
    <w:rsid w:val="004265A4"/>
    <w:rsid w:val="00427FED"/>
    <w:rsid w:val="00432885"/>
    <w:rsid w:val="00434408"/>
    <w:rsid w:val="0043477D"/>
    <w:rsid w:val="004358E9"/>
    <w:rsid w:val="00436D10"/>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6BCA"/>
    <w:rsid w:val="00493B95"/>
    <w:rsid w:val="00496FC9"/>
    <w:rsid w:val="00497646"/>
    <w:rsid w:val="004A16E5"/>
    <w:rsid w:val="004A19E3"/>
    <w:rsid w:val="004A2543"/>
    <w:rsid w:val="004A2D2A"/>
    <w:rsid w:val="004A2F6B"/>
    <w:rsid w:val="004A7425"/>
    <w:rsid w:val="004B0AEF"/>
    <w:rsid w:val="004B4456"/>
    <w:rsid w:val="004B4E22"/>
    <w:rsid w:val="004B5168"/>
    <w:rsid w:val="004C03E4"/>
    <w:rsid w:val="004C097A"/>
    <w:rsid w:val="004C260F"/>
    <w:rsid w:val="004C2EBB"/>
    <w:rsid w:val="004C3F9F"/>
    <w:rsid w:val="004C466F"/>
    <w:rsid w:val="004C534D"/>
    <w:rsid w:val="004D2221"/>
    <w:rsid w:val="004D2B18"/>
    <w:rsid w:val="004D3597"/>
    <w:rsid w:val="004D4294"/>
    <w:rsid w:val="004D638C"/>
    <w:rsid w:val="004E04B5"/>
    <w:rsid w:val="004E1F47"/>
    <w:rsid w:val="004F2F6E"/>
    <w:rsid w:val="004F443B"/>
    <w:rsid w:val="004F5BA0"/>
    <w:rsid w:val="00503C1C"/>
    <w:rsid w:val="00505232"/>
    <w:rsid w:val="0050771F"/>
    <w:rsid w:val="005117EA"/>
    <w:rsid w:val="00512FB3"/>
    <w:rsid w:val="005134CF"/>
    <w:rsid w:val="00513BAA"/>
    <w:rsid w:val="00514083"/>
    <w:rsid w:val="0051533F"/>
    <w:rsid w:val="00516779"/>
    <w:rsid w:val="00517681"/>
    <w:rsid w:val="00517EF4"/>
    <w:rsid w:val="00521E85"/>
    <w:rsid w:val="005226D0"/>
    <w:rsid w:val="005234F9"/>
    <w:rsid w:val="00526A6F"/>
    <w:rsid w:val="00526AAF"/>
    <w:rsid w:val="00527457"/>
    <w:rsid w:val="005315B8"/>
    <w:rsid w:val="00534582"/>
    <w:rsid w:val="00536D28"/>
    <w:rsid w:val="00537195"/>
    <w:rsid w:val="0053762D"/>
    <w:rsid w:val="00540714"/>
    <w:rsid w:val="00541444"/>
    <w:rsid w:val="005420FE"/>
    <w:rsid w:val="005447FE"/>
    <w:rsid w:val="0054488D"/>
    <w:rsid w:val="00544E91"/>
    <w:rsid w:val="0055240C"/>
    <w:rsid w:val="00553F9E"/>
    <w:rsid w:val="0056004A"/>
    <w:rsid w:val="00561DCE"/>
    <w:rsid w:val="00562DAB"/>
    <w:rsid w:val="00567823"/>
    <w:rsid w:val="00575C72"/>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6500"/>
    <w:rsid w:val="005D7683"/>
    <w:rsid w:val="005E0D86"/>
    <w:rsid w:val="005E0DAB"/>
    <w:rsid w:val="005E19E2"/>
    <w:rsid w:val="005E31D5"/>
    <w:rsid w:val="005E390F"/>
    <w:rsid w:val="005E4110"/>
    <w:rsid w:val="005E48EA"/>
    <w:rsid w:val="005E5E4A"/>
    <w:rsid w:val="005E66DC"/>
    <w:rsid w:val="005E6756"/>
    <w:rsid w:val="005E6B22"/>
    <w:rsid w:val="005E739A"/>
    <w:rsid w:val="005E7C9A"/>
    <w:rsid w:val="005F29F8"/>
    <w:rsid w:val="005F42CC"/>
    <w:rsid w:val="005F4DBF"/>
    <w:rsid w:val="005F4EA5"/>
    <w:rsid w:val="00604283"/>
    <w:rsid w:val="00605443"/>
    <w:rsid w:val="0060557E"/>
    <w:rsid w:val="00606CF2"/>
    <w:rsid w:val="006071E9"/>
    <w:rsid w:val="006073B2"/>
    <w:rsid w:val="00613B11"/>
    <w:rsid w:val="00616DC4"/>
    <w:rsid w:val="006209A5"/>
    <w:rsid w:val="00621C0F"/>
    <w:rsid w:val="00624012"/>
    <w:rsid w:val="00625AE0"/>
    <w:rsid w:val="00627442"/>
    <w:rsid w:val="0063024D"/>
    <w:rsid w:val="0063065B"/>
    <w:rsid w:val="0063277D"/>
    <w:rsid w:val="006334CD"/>
    <w:rsid w:val="006335AB"/>
    <w:rsid w:val="006336BC"/>
    <w:rsid w:val="00636BA1"/>
    <w:rsid w:val="0064010F"/>
    <w:rsid w:val="00640B6E"/>
    <w:rsid w:val="00642831"/>
    <w:rsid w:val="006437BE"/>
    <w:rsid w:val="00645570"/>
    <w:rsid w:val="00646C40"/>
    <w:rsid w:val="0065588F"/>
    <w:rsid w:val="0065671F"/>
    <w:rsid w:val="00660437"/>
    <w:rsid w:val="00662BC3"/>
    <w:rsid w:val="00663A18"/>
    <w:rsid w:val="00663A51"/>
    <w:rsid w:val="006657EB"/>
    <w:rsid w:val="00665DD9"/>
    <w:rsid w:val="00670094"/>
    <w:rsid w:val="00670F9D"/>
    <w:rsid w:val="00671760"/>
    <w:rsid w:val="00671916"/>
    <w:rsid w:val="006755D7"/>
    <w:rsid w:val="0067701F"/>
    <w:rsid w:val="00681021"/>
    <w:rsid w:val="006851DF"/>
    <w:rsid w:val="00687770"/>
    <w:rsid w:val="006908C0"/>
    <w:rsid w:val="00695E79"/>
    <w:rsid w:val="0069625C"/>
    <w:rsid w:val="006A0120"/>
    <w:rsid w:val="006A01A9"/>
    <w:rsid w:val="006A0B85"/>
    <w:rsid w:val="006A1567"/>
    <w:rsid w:val="006A6391"/>
    <w:rsid w:val="006A77D9"/>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7CA0"/>
    <w:rsid w:val="006F1925"/>
    <w:rsid w:val="006F1D5A"/>
    <w:rsid w:val="006F2159"/>
    <w:rsid w:val="006F4CA1"/>
    <w:rsid w:val="006F7168"/>
    <w:rsid w:val="006F7358"/>
    <w:rsid w:val="00702708"/>
    <w:rsid w:val="00703892"/>
    <w:rsid w:val="007038B5"/>
    <w:rsid w:val="00703974"/>
    <w:rsid w:val="00703C92"/>
    <w:rsid w:val="00704EFD"/>
    <w:rsid w:val="00710B20"/>
    <w:rsid w:val="00711340"/>
    <w:rsid w:val="00716355"/>
    <w:rsid w:val="007229A3"/>
    <w:rsid w:val="007248C1"/>
    <w:rsid w:val="00725224"/>
    <w:rsid w:val="0072640F"/>
    <w:rsid w:val="00727376"/>
    <w:rsid w:val="0073026A"/>
    <w:rsid w:val="007309D0"/>
    <w:rsid w:val="00733FAB"/>
    <w:rsid w:val="00734BFA"/>
    <w:rsid w:val="007352B8"/>
    <w:rsid w:val="00735B5E"/>
    <w:rsid w:val="00744810"/>
    <w:rsid w:val="00744F9C"/>
    <w:rsid w:val="0074739A"/>
    <w:rsid w:val="00747C57"/>
    <w:rsid w:val="00747D12"/>
    <w:rsid w:val="00750CCA"/>
    <w:rsid w:val="00751114"/>
    <w:rsid w:val="00751733"/>
    <w:rsid w:val="00751CE7"/>
    <w:rsid w:val="00752E73"/>
    <w:rsid w:val="00753036"/>
    <w:rsid w:val="00753CA4"/>
    <w:rsid w:val="00754C04"/>
    <w:rsid w:val="00760E77"/>
    <w:rsid w:val="0076165E"/>
    <w:rsid w:val="007670C1"/>
    <w:rsid w:val="007671C8"/>
    <w:rsid w:val="007709B0"/>
    <w:rsid w:val="00770B80"/>
    <w:rsid w:val="00770F95"/>
    <w:rsid w:val="00774890"/>
    <w:rsid w:val="007771D8"/>
    <w:rsid w:val="00783F58"/>
    <w:rsid w:val="00785366"/>
    <w:rsid w:val="00791902"/>
    <w:rsid w:val="00792535"/>
    <w:rsid w:val="007937F3"/>
    <w:rsid w:val="00793B56"/>
    <w:rsid w:val="00794E65"/>
    <w:rsid w:val="007A0DF5"/>
    <w:rsid w:val="007A173D"/>
    <w:rsid w:val="007A1DBB"/>
    <w:rsid w:val="007A27AE"/>
    <w:rsid w:val="007A5B5C"/>
    <w:rsid w:val="007A6188"/>
    <w:rsid w:val="007B7604"/>
    <w:rsid w:val="007C1B4D"/>
    <w:rsid w:val="007C1C8D"/>
    <w:rsid w:val="007C1CC2"/>
    <w:rsid w:val="007C2EE4"/>
    <w:rsid w:val="007C432E"/>
    <w:rsid w:val="007C6200"/>
    <w:rsid w:val="007D7A3B"/>
    <w:rsid w:val="007E001E"/>
    <w:rsid w:val="007E0E86"/>
    <w:rsid w:val="007E2399"/>
    <w:rsid w:val="007E30A3"/>
    <w:rsid w:val="007E6118"/>
    <w:rsid w:val="007E7976"/>
    <w:rsid w:val="007E79ED"/>
    <w:rsid w:val="007F0AB4"/>
    <w:rsid w:val="007F2681"/>
    <w:rsid w:val="007F5C11"/>
    <w:rsid w:val="007F73AE"/>
    <w:rsid w:val="007F7766"/>
    <w:rsid w:val="00801EF7"/>
    <w:rsid w:val="00802DBB"/>
    <w:rsid w:val="0080350F"/>
    <w:rsid w:val="008045A6"/>
    <w:rsid w:val="00805BE7"/>
    <w:rsid w:val="00806554"/>
    <w:rsid w:val="00810389"/>
    <w:rsid w:val="00810E26"/>
    <w:rsid w:val="00812D75"/>
    <w:rsid w:val="00812E08"/>
    <w:rsid w:val="00812F79"/>
    <w:rsid w:val="0081309F"/>
    <w:rsid w:val="008137E3"/>
    <w:rsid w:val="008169C8"/>
    <w:rsid w:val="00817FC9"/>
    <w:rsid w:val="00820288"/>
    <w:rsid w:val="00825602"/>
    <w:rsid w:val="008275AB"/>
    <w:rsid w:val="0082767B"/>
    <w:rsid w:val="00830ABB"/>
    <w:rsid w:val="00831AF1"/>
    <w:rsid w:val="008341BD"/>
    <w:rsid w:val="0083473B"/>
    <w:rsid w:val="0083706A"/>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1A06"/>
    <w:rsid w:val="008A6ADC"/>
    <w:rsid w:val="008A7108"/>
    <w:rsid w:val="008A7FD5"/>
    <w:rsid w:val="008B01D5"/>
    <w:rsid w:val="008B0CD6"/>
    <w:rsid w:val="008B2627"/>
    <w:rsid w:val="008B2B78"/>
    <w:rsid w:val="008B381F"/>
    <w:rsid w:val="008B3954"/>
    <w:rsid w:val="008B46E3"/>
    <w:rsid w:val="008B59E0"/>
    <w:rsid w:val="008B6AA8"/>
    <w:rsid w:val="008B7E3A"/>
    <w:rsid w:val="008C1237"/>
    <w:rsid w:val="008C1926"/>
    <w:rsid w:val="008C2CF4"/>
    <w:rsid w:val="008C5BC6"/>
    <w:rsid w:val="008D187C"/>
    <w:rsid w:val="008D2A47"/>
    <w:rsid w:val="008D492D"/>
    <w:rsid w:val="008D7B43"/>
    <w:rsid w:val="008E0ED2"/>
    <w:rsid w:val="008E459D"/>
    <w:rsid w:val="008E557F"/>
    <w:rsid w:val="008E6047"/>
    <w:rsid w:val="008E74EA"/>
    <w:rsid w:val="008F2500"/>
    <w:rsid w:val="008F4855"/>
    <w:rsid w:val="008F5387"/>
    <w:rsid w:val="008F580B"/>
    <w:rsid w:val="008F66A5"/>
    <w:rsid w:val="00902367"/>
    <w:rsid w:val="009042CE"/>
    <w:rsid w:val="00905BCE"/>
    <w:rsid w:val="00906561"/>
    <w:rsid w:val="00907530"/>
    <w:rsid w:val="00910CB2"/>
    <w:rsid w:val="00911152"/>
    <w:rsid w:val="00912D21"/>
    <w:rsid w:val="009162D2"/>
    <w:rsid w:val="00924269"/>
    <w:rsid w:val="009243B2"/>
    <w:rsid w:val="009251B0"/>
    <w:rsid w:val="00930EAB"/>
    <w:rsid w:val="00931667"/>
    <w:rsid w:val="00932514"/>
    <w:rsid w:val="009325A8"/>
    <w:rsid w:val="009349A1"/>
    <w:rsid w:val="00934FA1"/>
    <w:rsid w:val="009400ED"/>
    <w:rsid w:val="009400FB"/>
    <w:rsid w:val="009436C1"/>
    <w:rsid w:val="00943F0A"/>
    <w:rsid w:val="00945C73"/>
    <w:rsid w:val="009512B6"/>
    <w:rsid w:val="009540F9"/>
    <w:rsid w:val="00954441"/>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7257"/>
    <w:rsid w:val="009C75DD"/>
    <w:rsid w:val="009D188D"/>
    <w:rsid w:val="009D37CA"/>
    <w:rsid w:val="009D5103"/>
    <w:rsid w:val="009D5E4F"/>
    <w:rsid w:val="009D655F"/>
    <w:rsid w:val="009D6968"/>
    <w:rsid w:val="009D7E6E"/>
    <w:rsid w:val="009E1263"/>
    <w:rsid w:val="009E1328"/>
    <w:rsid w:val="009E4D19"/>
    <w:rsid w:val="009E5A4F"/>
    <w:rsid w:val="009E5E4D"/>
    <w:rsid w:val="009E66E2"/>
    <w:rsid w:val="00A01216"/>
    <w:rsid w:val="00A03BB4"/>
    <w:rsid w:val="00A0643D"/>
    <w:rsid w:val="00A07AB5"/>
    <w:rsid w:val="00A13306"/>
    <w:rsid w:val="00A1332D"/>
    <w:rsid w:val="00A13CE8"/>
    <w:rsid w:val="00A171AA"/>
    <w:rsid w:val="00A171CB"/>
    <w:rsid w:val="00A17A26"/>
    <w:rsid w:val="00A21F53"/>
    <w:rsid w:val="00A26193"/>
    <w:rsid w:val="00A30862"/>
    <w:rsid w:val="00A30922"/>
    <w:rsid w:val="00A34100"/>
    <w:rsid w:val="00A348EC"/>
    <w:rsid w:val="00A36826"/>
    <w:rsid w:val="00A37A69"/>
    <w:rsid w:val="00A402D8"/>
    <w:rsid w:val="00A42E47"/>
    <w:rsid w:val="00A46FDB"/>
    <w:rsid w:val="00A50DB5"/>
    <w:rsid w:val="00A52312"/>
    <w:rsid w:val="00A529FA"/>
    <w:rsid w:val="00A5684E"/>
    <w:rsid w:val="00A56A13"/>
    <w:rsid w:val="00A572AD"/>
    <w:rsid w:val="00A6361D"/>
    <w:rsid w:val="00A64A90"/>
    <w:rsid w:val="00A67C9F"/>
    <w:rsid w:val="00A70AE6"/>
    <w:rsid w:val="00A72724"/>
    <w:rsid w:val="00A73D43"/>
    <w:rsid w:val="00A741FC"/>
    <w:rsid w:val="00A75439"/>
    <w:rsid w:val="00A7579E"/>
    <w:rsid w:val="00A7749F"/>
    <w:rsid w:val="00A83216"/>
    <w:rsid w:val="00A83DD7"/>
    <w:rsid w:val="00A90E2E"/>
    <w:rsid w:val="00A924BA"/>
    <w:rsid w:val="00A93AAE"/>
    <w:rsid w:val="00A93F43"/>
    <w:rsid w:val="00A95C9E"/>
    <w:rsid w:val="00A96D34"/>
    <w:rsid w:val="00A97BD8"/>
    <w:rsid w:val="00AA4C88"/>
    <w:rsid w:val="00AA71B8"/>
    <w:rsid w:val="00AB0229"/>
    <w:rsid w:val="00AB38C7"/>
    <w:rsid w:val="00AB5C41"/>
    <w:rsid w:val="00AB6F1B"/>
    <w:rsid w:val="00AC1EFD"/>
    <w:rsid w:val="00AC349E"/>
    <w:rsid w:val="00AC42CE"/>
    <w:rsid w:val="00AC7932"/>
    <w:rsid w:val="00AD03D4"/>
    <w:rsid w:val="00AD50A4"/>
    <w:rsid w:val="00AD69A6"/>
    <w:rsid w:val="00AE2514"/>
    <w:rsid w:val="00AE26F7"/>
    <w:rsid w:val="00AE4BCF"/>
    <w:rsid w:val="00AE5992"/>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3176A"/>
    <w:rsid w:val="00B40DB8"/>
    <w:rsid w:val="00B4352B"/>
    <w:rsid w:val="00B43E9C"/>
    <w:rsid w:val="00B459DA"/>
    <w:rsid w:val="00B511ED"/>
    <w:rsid w:val="00B53514"/>
    <w:rsid w:val="00B53738"/>
    <w:rsid w:val="00B61387"/>
    <w:rsid w:val="00B627B2"/>
    <w:rsid w:val="00B62A5E"/>
    <w:rsid w:val="00B64478"/>
    <w:rsid w:val="00B66521"/>
    <w:rsid w:val="00B740F5"/>
    <w:rsid w:val="00B74A67"/>
    <w:rsid w:val="00B74F0C"/>
    <w:rsid w:val="00B74FDD"/>
    <w:rsid w:val="00B758AD"/>
    <w:rsid w:val="00B81B45"/>
    <w:rsid w:val="00B82C76"/>
    <w:rsid w:val="00B83E6C"/>
    <w:rsid w:val="00B84EEF"/>
    <w:rsid w:val="00B90127"/>
    <w:rsid w:val="00B95DD6"/>
    <w:rsid w:val="00B95EF7"/>
    <w:rsid w:val="00B9613B"/>
    <w:rsid w:val="00B97308"/>
    <w:rsid w:val="00BA15A1"/>
    <w:rsid w:val="00BA385B"/>
    <w:rsid w:val="00BA3F08"/>
    <w:rsid w:val="00BA40C7"/>
    <w:rsid w:val="00BA53BB"/>
    <w:rsid w:val="00BA6720"/>
    <w:rsid w:val="00BB0577"/>
    <w:rsid w:val="00BB2024"/>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D7868"/>
    <w:rsid w:val="00BE1FAF"/>
    <w:rsid w:val="00BE6640"/>
    <w:rsid w:val="00BF0FCA"/>
    <w:rsid w:val="00BF1561"/>
    <w:rsid w:val="00BF5D18"/>
    <w:rsid w:val="00BF6801"/>
    <w:rsid w:val="00BF7B5A"/>
    <w:rsid w:val="00C010DC"/>
    <w:rsid w:val="00C02992"/>
    <w:rsid w:val="00C03F65"/>
    <w:rsid w:val="00C05840"/>
    <w:rsid w:val="00C06FBA"/>
    <w:rsid w:val="00C14508"/>
    <w:rsid w:val="00C168A7"/>
    <w:rsid w:val="00C168D1"/>
    <w:rsid w:val="00C2023C"/>
    <w:rsid w:val="00C2714F"/>
    <w:rsid w:val="00C27F0A"/>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EF4"/>
    <w:rsid w:val="00C748AB"/>
    <w:rsid w:val="00C749D1"/>
    <w:rsid w:val="00C7660B"/>
    <w:rsid w:val="00C80979"/>
    <w:rsid w:val="00C81850"/>
    <w:rsid w:val="00C853A9"/>
    <w:rsid w:val="00C9073C"/>
    <w:rsid w:val="00C90A34"/>
    <w:rsid w:val="00C915B1"/>
    <w:rsid w:val="00C93B40"/>
    <w:rsid w:val="00C956AD"/>
    <w:rsid w:val="00C95745"/>
    <w:rsid w:val="00CA1392"/>
    <w:rsid w:val="00CA17C2"/>
    <w:rsid w:val="00CA1D99"/>
    <w:rsid w:val="00CA2748"/>
    <w:rsid w:val="00CA3C7E"/>
    <w:rsid w:val="00CA4E49"/>
    <w:rsid w:val="00CA56EF"/>
    <w:rsid w:val="00CA7924"/>
    <w:rsid w:val="00CA7E0F"/>
    <w:rsid w:val="00CB0EB0"/>
    <w:rsid w:val="00CB26BF"/>
    <w:rsid w:val="00CB35FC"/>
    <w:rsid w:val="00CB5676"/>
    <w:rsid w:val="00CB59C4"/>
    <w:rsid w:val="00CB7152"/>
    <w:rsid w:val="00CC1077"/>
    <w:rsid w:val="00CC2616"/>
    <w:rsid w:val="00CC2F8E"/>
    <w:rsid w:val="00CC37A0"/>
    <w:rsid w:val="00CC3AD7"/>
    <w:rsid w:val="00CC680A"/>
    <w:rsid w:val="00CD1668"/>
    <w:rsid w:val="00CD4652"/>
    <w:rsid w:val="00CD58C2"/>
    <w:rsid w:val="00CD60E0"/>
    <w:rsid w:val="00CD794A"/>
    <w:rsid w:val="00CD7A7C"/>
    <w:rsid w:val="00CE1420"/>
    <w:rsid w:val="00CE19D1"/>
    <w:rsid w:val="00CE19D6"/>
    <w:rsid w:val="00CE256E"/>
    <w:rsid w:val="00CE2EBD"/>
    <w:rsid w:val="00CE3827"/>
    <w:rsid w:val="00CE67B7"/>
    <w:rsid w:val="00CF680E"/>
    <w:rsid w:val="00D009B4"/>
    <w:rsid w:val="00D01BBC"/>
    <w:rsid w:val="00D05756"/>
    <w:rsid w:val="00D062C1"/>
    <w:rsid w:val="00D0718C"/>
    <w:rsid w:val="00D12C5E"/>
    <w:rsid w:val="00D135AE"/>
    <w:rsid w:val="00D13C8F"/>
    <w:rsid w:val="00D14DFC"/>
    <w:rsid w:val="00D17E14"/>
    <w:rsid w:val="00D230D0"/>
    <w:rsid w:val="00D234AF"/>
    <w:rsid w:val="00D23DE8"/>
    <w:rsid w:val="00D26AF5"/>
    <w:rsid w:val="00D27017"/>
    <w:rsid w:val="00D2788C"/>
    <w:rsid w:val="00D31884"/>
    <w:rsid w:val="00D321A3"/>
    <w:rsid w:val="00D371B7"/>
    <w:rsid w:val="00D41BB1"/>
    <w:rsid w:val="00D41D1C"/>
    <w:rsid w:val="00D46226"/>
    <w:rsid w:val="00D52AFB"/>
    <w:rsid w:val="00D535FB"/>
    <w:rsid w:val="00D554DA"/>
    <w:rsid w:val="00D55AD8"/>
    <w:rsid w:val="00D626D4"/>
    <w:rsid w:val="00D707F6"/>
    <w:rsid w:val="00D73F04"/>
    <w:rsid w:val="00D80DFA"/>
    <w:rsid w:val="00D8275E"/>
    <w:rsid w:val="00D85B34"/>
    <w:rsid w:val="00D85C35"/>
    <w:rsid w:val="00D85C7B"/>
    <w:rsid w:val="00D87629"/>
    <w:rsid w:val="00D92A2F"/>
    <w:rsid w:val="00D92E77"/>
    <w:rsid w:val="00DA290D"/>
    <w:rsid w:val="00DA3F16"/>
    <w:rsid w:val="00DA65C8"/>
    <w:rsid w:val="00DA692C"/>
    <w:rsid w:val="00DB01FD"/>
    <w:rsid w:val="00DB37B6"/>
    <w:rsid w:val="00DB5F50"/>
    <w:rsid w:val="00DC1423"/>
    <w:rsid w:val="00DC3FE9"/>
    <w:rsid w:val="00DC6B3E"/>
    <w:rsid w:val="00DC7405"/>
    <w:rsid w:val="00DD1980"/>
    <w:rsid w:val="00DD4334"/>
    <w:rsid w:val="00DD6CD2"/>
    <w:rsid w:val="00DE0985"/>
    <w:rsid w:val="00DE0DEA"/>
    <w:rsid w:val="00DE0F64"/>
    <w:rsid w:val="00DE1801"/>
    <w:rsid w:val="00DE1D2E"/>
    <w:rsid w:val="00DE2090"/>
    <w:rsid w:val="00DE2100"/>
    <w:rsid w:val="00DF2BC4"/>
    <w:rsid w:val="00DF350E"/>
    <w:rsid w:val="00E00C10"/>
    <w:rsid w:val="00E019FB"/>
    <w:rsid w:val="00E06C69"/>
    <w:rsid w:val="00E10527"/>
    <w:rsid w:val="00E10693"/>
    <w:rsid w:val="00E10AA6"/>
    <w:rsid w:val="00E131D8"/>
    <w:rsid w:val="00E13B2A"/>
    <w:rsid w:val="00E13C46"/>
    <w:rsid w:val="00E14C49"/>
    <w:rsid w:val="00E210B3"/>
    <w:rsid w:val="00E2201A"/>
    <w:rsid w:val="00E259EE"/>
    <w:rsid w:val="00E26AEE"/>
    <w:rsid w:val="00E30D03"/>
    <w:rsid w:val="00E31434"/>
    <w:rsid w:val="00E33C1E"/>
    <w:rsid w:val="00E36CD9"/>
    <w:rsid w:val="00E37FD3"/>
    <w:rsid w:val="00E40C64"/>
    <w:rsid w:val="00E4177F"/>
    <w:rsid w:val="00E4285C"/>
    <w:rsid w:val="00E430C5"/>
    <w:rsid w:val="00E46650"/>
    <w:rsid w:val="00E50486"/>
    <w:rsid w:val="00E53A25"/>
    <w:rsid w:val="00E53B06"/>
    <w:rsid w:val="00E553DC"/>
    <w:rsid w:val="00E5569A"/>
    <w:rsid w:val="00E55A3D"/>
    <w:rsid w:val="00E56F04"/>
    <w:rsid w:val="00E6024D"/>
    <w:rsid w:val="00E674FA"/>
    <w:rsid w:val="00E742D5"/>
    <w:rsid w:val="00E754A8"/>
    <w:rsid w:val="00E80478"/>
    <w:rsid w:val="00E80CB1"/>
    <w:rsid w:val="00E8187D"/>
    <w:rsid w:val="00E81D43"/>
    <w:rsid w:val="00E836E1"/>
    <w:rsid w:val="00E851FF"/>
    <w:rsid w:val="00E86CDC"/>
    <w:rsid w:val="00E87F1D"/>
    <w:rsid w:val="00E91069"/>
    <w:rsid w:val="00E93DAB"/>
    <w:rsid w:val="00E95F25"/>
    <w:rsid w:val="00E977D8"/>
    <w:rsid w:val="00E97C77"/>
    <w:rsid w:val="00EA4C7E"/>
    <w:rsid w:val="00EB1AF1"/>
    <w:rsid w:val="00EB2E8B"/>
    <w:rsid w:val="00EC0B80"/>
    <w:rsid w:val="00EC0BEB"/>
    <w:rsid w:val="00EC4D47"/>
    <w:rsid w:val="00EC5E10"/>
    <w:rsid w:val="00EC6D0C"/>
    <w:rsid w:val="00EC78CA"/>
    <w:rsid w:val="00ED0B93"/>
    <w:rsid w:val="00ED1399"/>
    <w:rsid w:val="00ED4105"/>
    <w:rsid w:val="00ED42D3"/>
    <w:rsid w:val="00ED4EE2"/>
    <w:rsid w:val="00ED5D95"/>
    <w:rsid w:val="00ED637B"/>
    <w:rsid w:val="00ED797F"/>
    <w:rsid w:val="00ED7EE5"/>
    <w:rsid w:val="00EE0D94"/>
    <w:rsid w:val="00EE15E0"/>
    <w:rsid w:val="00EE34BE"/>
    <w:rsid w:val="00EE54AE"/>
    <w:rsid w:val="00EF06A0"/>
    <w:rsid w:val="00EF06A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1A2"/>
    <w:rsid w:val="00F427A0"/>
    <w:rsid w:val="00F42BD5"/>
    <w:rsid w:val="00F458F2"/>
    <w:rsid w:val="00F539D7"/>
    <w:rsid w:val="00F571F5"/>
    <w:rsid w:val="00F63481"/>
    <w:rsid w:val="00F63D58"/>
    <w:rsid w:val="00F65DDC"/>
    <w:rsid w:val="00F675F8"/>
    <w:rsid w:val="00F67FEA"/>
    <w:rsid w:val="00F70FA4"/>
    <w:rsid w:val="00F7671A"/>
    <w:rsid w:val="00F77137"/>
    <w:rsid w:val="00F809FA"/>
    <w:rsid w:val="00F81A05"/>
    <w:rsid w:val="00F8285D"/>
    <w:rsid w:val="00F82B85"/>
    <w:rsid w:val="00F85566"/>
    <w:rsid w:val="00F90302"/>
    <w:rsid w:val="00F90D0C"/>
    <w:rsid w:val="00F91D78"/>
    <w:rsid w:val="00F92961"/>
    <w:rsid w:val="00F94266"/>
    <w:rsid w:val="00F963C3"/>
    <w:rsid w:val="00FA1243"/>
    <w:rsid w:val="00FA132B"/>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37F8"/>
    <w:rsid w:val="00FE497D"/>
    <w:rsid w:val="00FE4DF9"/>
    <w:rsid w:val="00FE5780"/>
    <w:rsid w:val="00FE586F"/>
    <w:rsid w:val="00FE61B0"/>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yvonne.wohlfahrt@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3</cp:revision>
  <cp:lastPrinted>2023-02-09T08:39:00Z</cp:lastPrinted>
  <dcterms:created xsi:type="dcterms:W3CDTF">2023-06-06T14:01:00Z</dcterms:created>
  <dcterms:modified xsi:type="dcterms:W3CDTF">2023-06-06T14:02:00Z</dcterms:modified>
</cp:coreProperties>
</file>