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3230" w14:textId="77777777" w:rsidR="00486ED9" w:rsidRPr="00486ED9" w:rsidRDefault="00486ED9" w:rsidP="00CC37A0">
      <w:pPr>
        <w:spacing w:line="259" w:lineRule="auto"/>
        <w:rPr>
          <w:rFonts w:ascii="Helvetica Neue" w:eastAsia="Times New Roman" w:hAnsi="Helvetica Neue" w:cs="Times New Roman"/>
          <w:color w:val="00B9AD"/>
          <w:sz w:val="20"/>
          <w:szCs w:val="20"/>
          <w:shd w:val="clear" w:color="auto" w:fill="FFFFFF"/>
          <w:lang w:eastAsia="de-DE"/>
        </w:rPr>
      </w:pPr>
    </w:p>
    <w:p w14:paraId="14CAFF54" w14:textId="7C4E6976" w:rsidR="00DE2100" w:rsidRPr="00331470" w:rsidRDefault="00ED35F6" w:rsidP="00CC37A0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Hisense </w:t>
      </w:r>
      <w:r w:rsidR="004A7334"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verlängert strategische Partnerschaft mit UEFA und unterstützt auch EURO 2024</w:t>
      </w:r>
    </w:p>
    <w:p w14:paraId="706082B6" w14:textId="0A66E299" w:rsidR="004A7334" w:rsidRPr="00331470" w:rsidRDefault="004A7334" w:rsidP="00CC37A0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Global tätiger Elektronikkonzern verspricht für Fußball-EM bahnbrechende Bildqualität</w:t>
      </w:r>
    </w:p>
    <w:p w14:paraId="54F733B0" w14:textId="77777777" w:rsidR="00727376" w:rsidRPr="00331470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39FB8B0" w14:textId="2367CF37" w:rsidR="00B532CA" w:rsidRPr="00B532CA" w:rsidRDefault="00B532CA" w:rsidP="00B532C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Hisense ist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globaler Sponsor der UEFA EURO 2024™.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Der weltweite Anbieter von Unterhaltungselektronik und Haushaltsgeräten unterstützt damit zum dritten Mal in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Folge eine Fußball-Europameisterschaft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 Hisense erhält im Rahmen der Vereinbarung au</w:t>
      </w:r>
      <w:r w:rsidR="00F5544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ßerdem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die Rechte für die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EM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-Qualifikationsspiele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sowie die europäischen </w:t>
      </w:r>
      <w:proofErr w:type="spellStart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Quali</w:t>
      </w:r>
      <w:proofErr w:type="spellEnd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-Partien zur WM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2026, das Finale der UEFA </w:t>
      </w:r>
      <w:proofErr w:type="spellStart"/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Nations</w:t>
      </w:r>
      <w:proofErr w:type="spellEnd"/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League 2025, die U21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-EM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2025, </w:t>
      </w:r>
      <w:r w:rsidR="00D613F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die </w:t>
      </w:r>
      <w:proofErr w:type="spellStart"/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Finalissima</w:t>
      </w:r>
      <w:proofErr w:type="spellEnd"/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2024 und </w:t>
      </w:r>
      <w:r w:rsidR="008A1FD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die 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UEFA</w:t>
      </w:r>
      <w:r w:rsidR="00D613F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Futsal</w:t>
      </w:r>
      <w:r w:rsidR="00D613F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-E</w:t>
      </w:r>
      <w:r w:rsidR="008A1FD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uropameisterschaft</w:t>
      </w:r>
      <w:r w:rsidRPr="00B532C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2026. </w:t>
      </w:r>
    </w:p>
    <w:p w14:paraId="535B62E6" w14:textId="77777777" w:rsidR="00D613F6" w:rsidRDefault="00D613F6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7C97B4B4" w14:textId="5464BEAE" w:rsidR="00ED35F6" w:rsidRDefault="00F5544B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Nyon/</w:t>
      </w:r>
      <w:r w:rsid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Berlin/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="006D2ACB"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B532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B532C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September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2023</w:t>
      </w:r>
      <w:r w:rsidR="006D2ACB"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ED35F6" w:rsidRP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Bei der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Bekanntgabe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des bevorstehenden Sponsorings der UEFA EURO 2024™ sagte Fisher </w:t>
      </w:r>
      <w:proofErr w:type="spellStart"/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Yu</w:t>
      </w:r>
      <w:proofErr w:type="spellEnd"/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Präsident der Hisense Group, auf der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derzeit stattfindenden Fachmesse 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IFA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 Berlin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: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„Wir treten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durch unsere Sportsponsorings mit Verbraucher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innen und Verbrauchern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auf der ganzen Welt in Verbindung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und stärken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so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das 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Vertrauen in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Marke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Hisense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Um den Markenaufbau global fortzusetzen, wird Hisense den Fans auf der ganzen Welt mit seiner bahnbrechenden Bildqualitätstechnologie bei der EURO 202</w:t>
      </w:r>
      <w:r w:rsidR="006A25D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020EC1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ein unvergleichliches Fernseherlebnis </w:t>
      </w:r>
      <w:r w:rsidR="00ED35F6"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bieten.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</w:t>
      </w:r>
    </w:p>
    <w:p w14:paraId="21470C29" w14:textId="77777777" w:rsidR="00ED35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732540D" w14:textId="0392953A" w:rsidR="00ED35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Auswirkungen a</w:t>
      </w:r>
      <w:r w:rsidR="00FF6EE3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uf den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österreichischen Markt</w:t>
      </w:r>
    </w:p>
    <w:p w14:paraId="70CF61F1" w14:textId="77777777" w:rsidR="00ED35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EED57FB" w14:textId="286AD642" w:rsidR="00ED35F6" w:rsidRPr="00D613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Das europäische Standbein von Hisense ist die Hisense Europe Group mit mehreren Produktionsstätten und Forschungszentren</w:t>
      </w:r>
      <w:r w:rsidR="00FF6EE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sowie Niederlassungen in 24 Ländern. In Österreich ist Hisense Gorenje Austria aktiv und vor allem durch das Tochterunternehmen Gorenje bekannt, das im Juli die nationale Marktführerschaft im Waschmaschinen-Bereich übernommen hat. </w:t>
      </w:r>
      <w:r w:rsidR="004A73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Durch</w:t>
      </w:r>
      <w:r w:rsidR="00FF6EE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</w:t>
      </w:r>
      <w:r w:rsidR="004A73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</w:t>
      </w:r>
      <w:r w:rsidR="00FF6EE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 Hisense-Sponsoring</w:t>
      </w:r>
      <w:r w:rsidR="004A73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sind weitere positive Effekte</w:t>
      </w:r>
      <w:r w:rsidR="00FF6EE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auf den heimischen Markt zu erwarten</w:t>
      </w:r>
      <w:r w:rsidR="00020EC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</w:t>
      </w:r>
      <w:r w:rsidR="004A73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umso mehr bei einer Qualifikation Österreichs für die Endrunde in Deutschland. D</w:t>
      </w:r>
      <w:r w:rsidR="00FF6EE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erzeit ist das ÖFB-Team mit zehn Punkten aus vier Spielen </w:t>
      </w:r>
      <w:r w:rsidR="00020EC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Tabellenführer in der Qualifikationsgruppe F.</w:t>
      </w:r>
    </w:p>
    <w:p w14:paraId="52551492" w14:textId="77777777" w:rsidR="00ED35F6" w:rsidRPr="00D613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502FD75" w14:textId="77777777" w:rsidR="00ED35F6" w:rsidRDefault="00ED35F6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Generell ist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Sportmarketing ein Schlüsselelement für das globale Wachstum von Hisense und den Aufbau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der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Marken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wahrnehmung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auf der ganzen Welt. Die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ekanntheit von Hisense hat sich in den letzten fünf Jahren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außerhalb Asiens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fast verdoppelt, wobei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allein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das Sponsoring und die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Verbindung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mit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groß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Sportveranstaltungen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 einem Anstieg um 25 Prozent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geführt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haben.</w:t>
      </w:r>
    </w:p>
    <w:p w14:paraId="7A476C6C" w14:textId="77777777" w:rsidR="00020EC1" w:rsidRDefault="00020EC1" w:rsidP="00ED35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B227232" w14:textId="731641F7" w:rsidR="00020EC1" w:rsidRPr="00020EC1" w:rsidRDefault="00020EC1" w:rsidP="00ED35F6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020EC1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Hisense macht den Alltag besser – und unterhaltsamer</w:t>
      </w:r>
    </w:p>
    <w:p w14:paraId="679A1160" w14:textId="77777777" w:rsidR="00ED35F6" w:rsidRDefault="00ED35F6" w:rsidP="00D613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B84D269" w14:textId="56CB17C6" w:rsidR="008A1FD0" w:rsidRDefault="00D613F6" w:rsidP="008A1FD0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Guy-Laurent Epstein, Marketing-Direktor der UEFA, begrüßte die Verlängerung der Partnerschaft mit Hisense </w:t>
      </w:r>
      <w:r w:rsidR="00ED35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ebenfalls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und kommentierte: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Ich bin begeistert, dass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 xml:space="preserve">Hisense sein Engagement für den europäischen Fußball als offizieller Partner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ein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 dritten EURO in Folge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erneuert. Die Technologien von Hisense tragen dazu bei, den Fußball für Fans auf der ganzen Welt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leichter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zugänglich und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noch unterhaltsamer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 machen.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</w:t>
      </w:r>
    </w:p>
    <w:p w14:paraId="15F2EB3A" w14:textId="77777777" w:rsidR="00ED35F6" w:rsidRDefault="00ED35F6" w:rsidP="008A1FD0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FE5039D" w14:textId="569BC7AF" w:rsidR="008A1FD0" w:rsidRPr="00020EC1" w:rsidRDefault="00ED35F6" w:rsidP="00D613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Vom energiesparenden Laser-TV bis hin zu globalen Umweltschutzinitiativen investiert Hisense in Innovationen und bietet den Verbrauchern </w:t>
      </w:r>
      <w:r w:rsidR="006A25D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nachhaltig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ere Produkte für ein gesundes Leben.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Der Kontakt mit Fußball</w:t>
      </w:r>
      <w:r w:rsidR="006A25D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f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ans auf der ganzen Welt wird genutzt, unabhängig von Lebensraum und Sprache 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die individuellen Bedürfnisse der </w:t>
      </w:r>
      <w:proofErr w:type="spellStart"/>
      <w:proofErr w:type="gram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Konsument:innen</w:t>
      </w:r>
      <w:proofErr w:type="spellEnd"/>
      <w:proofErr w:type="gramEnd"/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 verstehen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dieses Wissen in der Entwicklung neuer Produkte umzusetzen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und so d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en Alltag von Menschen</w:t>
      </w:r>
      <w:r w:rsidRPr="00D613F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zu verbessern.</w:t>
      </w:r>
    </w:p>
    <w:p w14:paraId="5F3A8C57" w14:textId="77777777" w:rsidR="00D613F6" w:rsidRPr="00D613F6" w:rsidRDefault="00D613F6" w:rsidP="00D613F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47C1E6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581327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FA9FCDA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712AEE9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4E4729A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AB746DE" w14:textId="77777777" w:rsidR="00AA49B0" w:rsidRDefault="00AA49B0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7E822F9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F079607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0E4CAEE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698C440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E640F1D" w14:textId="77777777" w:rsidR="00020EC1" w:rsidRDefault="00020EC1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E2C4BA" w14:textId="77777777" w:rsidR="004A7334" w:rsidRDefault="004A733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0F616AB" w14:textId="77777777" w:rsidR="004A7334" w:rsidRDefault="004A733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62F27D4" w14:textId="77777777" w:rsidR="004A7334" w:rsidRDefault="004A733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8966E90" w14:textId="77777777" w:rsidR="0074415E" w:rsidRDefault="007441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0134C67" w14:textId="73131200" w:rsidR="00E2201A" w:rsidRDefault="00B232A8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4184A39D" w14:textId="77777777" w:rsidR="000C4BCD" w:rsidRDefault="000C4BCD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66BEC07" w14:textId="2A7BC7C7" w:rsidR="00C71EF4" w:rsidRPr="00621C0F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 w:rsidR="0047304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699C8B6F" w14:textId="66CFBC01" w:rsidR="00735B5E" w:rsidRPr="00537195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er Marktanteil im Bereich der Haushaltsgroßgeräte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betr</w:t>
      </w:r>
      <w:r w:rsidR="00527457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359E117F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0C11FC66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1E167A16" w14:textId="1251CA3B" w:rsidR="00244FB9" w:rsidRPr="00735B5E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C64259F" w14:textId="3770A005" w:rsidR="00244FB9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 w:rsidR="005D09CF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somit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vom Zugang zu den Ergebnissen umfangreicher F&amp;E-Aktivitäten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des Mutterkonzerns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 Hisense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 in China beheimatet und einer der weltweit führenden Hersteller von Unterhaltungselektronik,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betreibt 16 Zentren für Forschung und Entwicklung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Rund fünf Prozent des Gesamtumsatzes von 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27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Milliarden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A46FDB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werden investiert, um in allen Produktsegmenten ein Vorreiter für technologische Innovationen zu bleiben.</w:t>
      </w:r>
    </w:p>
    <w:p w14:paraId="3C5034EF" w14:textId="77777777" w:rsidR="00A16E03" w:rsidRPr="00DC6B3E" w:rsidRDefault="00A16E03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524DF923" w14:textId="66A26EB4" w:rsidR="00812D75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Bildinformation</w:t>
      </w:r>
    </w:p>
    <w:p w14:paraId="174E75B7" w14:textId="77777777" w:rsidR="001B40D9" w:rsidRPr="00292194" w:rsidRDefault="001B40D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4"/>
        <w:gridCol w:w="3758"/>
      </w:tblGrid>
      <w:tr w:rsidR="00486ED9" w:rsidRPr="008045A6" w14:paraId="4E646E01" w14:textId="77777777" w:rsidTr="00305FF4">
        <w:tc>
          <w:tcPr>
            <w:tcW w:w="4248" w:type="dxa"/>
          </w:tcPr>
          <w:p w14:paraId="1FEC856E" w14:textId="5C819027" w:rsidR="00486ED9" w:rsidRDefault="00486ED9" w:rsidP="00020EC1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71841F00" wp14:editId="5D5C294B">
                  <wp:extent cx="3230880" cy="2153920"/>
                  <wp:effectExtent l="0" t="0" r="0" b="5080"/>
                  <wp:docPr id="1154874531" name="Grafik 1" descr="Ein Bild, das Kleidung, Mann, Screenshot, Präsentati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74531" name="Grafik 1" descr="Ein Bild, das Kleidung, Mann, Screenshot, Präsentatio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902" cy="216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21063" w14:textId="77777777" w:rsidR="00486ED9" w:rsidRDefault="00486ED9" w:rsidP="00020EC1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4814" w:type="dxa"/>
          </w:tcPr>
          <w:p w14:paraId="18C7D0DA" w14:textId="77777777" w:rsidR="00486ED9" w:rsidRDefault="00486ED9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Abb</w:t>
            </w:r>
            <w:proofErr w:type="spellEnd"/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1.: Fischer </w:t>
            </w:r>
            <w:proofErr w:type="spellStart"/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Yu</w:t>
            </w:r>
            <w:proofErr w:type="spellEnd"/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, Präsident der Hisense Group</w:t>
            </w:r>
          </w:p>
          <w:p w14:paraId="61278139" w14:textId="77777777" w:rsidR="00486ED9" w:rsidRDefault="00486ED9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CE9EA23" w14:textId="77777777" w:rsidR="00486ED9" w:rsidRDefault="00486ED9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„</w:t>
            </w:r>
            <w:r w:rsidRPr="00D613F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Um den Markenaufbau global fortzusetzen, wird Hisense den Fans auf der ganzen Welt mit seiner bahnbrechenden Bildqualitätstechnologie bei der EURO 202</w:t>
            </w: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4</w:t>
            </w:r>
            <w:r w:rsidRPr="00D613F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ein unvergleichliches Fernseherlebnis bieten</w:t>
            </w: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.“</w:t>
            </w:r>
          </w:p>
          <w:p w14:paraId="2B8DBDAC" w14:textId="77777777" w:rsidR="005E72A4" w:rsidRDefault="005E72A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</w:p>
          <w:p w14:paraId="03BB9589" w14:textId="77B23F48" w:rsidR="005E72A4" w:rsidRPr="00486ED9" w:rsidRDefault="005E72A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Hisense Group</w:t>
            </w:r>
          </w:p>
        </w:tc>
      </w:tr>
      <w:tr w:rsidR="00486ED9" w:rsidRPr="008045A6" w14:paraId="5A79DED9" w14:textId="77777777" w:rsidTr="00305FF4">
        <w:tc>
          <w:tcPr>
            <w:tcW w:w="4248" w:type="dxa"/>
          </w:tcPr>
          <w:p w14:paraId="48A8A3C2" w14:textId="7D7D7E0D" w:rsidR="00B232A8" w:rsidRDefault="005E72A4" w:rsidP="00020EC1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5259A897" wp14:editId="6245A234">
                  <wp:extent cx="3230880" cy="1615440"/>
                  <wp:effectExtent l="0" t="0" r="0" b="0"/>
                  <wp:docPr id="1161224482" name="Grafik 1" descr="Ein Bild, das Screenshot, Gras, Grafikdesign, Multimedia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24482" name="Grafik 1" descr="Ein Bild, das Screenshot, Gras, Grafikdesign, Multimedia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244" cy="161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0D77F65" w14:textId="752F0CAA" w:rsidR="00305FF4" w:rsidRPr="00305FF4" w:rsidRDefault="00305FF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305FF4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486ED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2</w:t>
            </w:r>
            <w:r w:rsidRPr="00305FF4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020EC1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Offizielles Visual zur Partnerschaft von Hisense und UEFA EURO 2024</w:t>
            </w:r>
          </w:p>
          <w:p w14:paraId="4F0B31AE" w14:textId="77777777" w:rsidR="00305FF4" w:rsidRDefault="00305FF4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529A1F6A" w14:textId="17458D2C" w:rsidR="001323E4" w:rsidRPr="00305FF4" w:rsidRDefault="00020EC1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will </w:t>
            </w:r>
            <w:r w:rsidR="005E72A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seine Markenbekanntheit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durch </w:t>
            </w:r>
            <w:r w:rsidR="005E72A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das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Sponsoring </w:t>
            </w:r>
            <w:r w:rsidR="005E72A4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bei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der EURO 2024 weiter steigern.</w:t>
            </w:r>
          </w:p>
          <w:p w14:paraId="2436EC3C" w14:textId="7DB3FB13" w:rsidR="008B7E3A" w:rsidRDefault="008B7E3A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9F1874" w14:textId="5B7D2403" w:rsidR="00050C21" w:rsidRPr="008B7E3A" w:rsidRDefault="004F2F6E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</w:t>
            </w:r>
            <w:r w:rsidR="00020EC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roup</w:t>
            </w:r>
          </w:p>
        </w:tc>
      </w:tr>
    </w:tbl>
    <w:p w14:paraId="49D67015" w14:textId="77777777" w:rsidR="005C3ABE" w:rsidRPr="00020EC1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3121479" w14:textId="6C1590A1" w:rsidR="005C3ABE" w:rsidRDefault="00F94266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 w:rsidR="0029219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FA51779" w14:textId="77777777" w:rsidR="00292194" w:rsidRPr="00292194" w:rsidRDefault="0029219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266" w14:paraId="06C6587B" w14:textId="77777777" w:rsidTr="00F94266">
        <w:tc>
          <w:tcPr>
            <w:tcW w:w="4531" w:type="dxa"/>
          </w:tcPr>
          <w:p w14:paraId="1E32B676" w14:textId="77777777" w:rsidR="00F94266" w:rsidRPr="002801BB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24792734" w14:textId="498786F9" w:rsidR="00F94266" w:rsidRDefault="00CE1F2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641793D9" w14:textId="07AFFAA2" w:rsidR="00F94266" w:rsidRDefault="005F4EA5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Hisense </w:t>
            </w:r>
            <w:r w:rsidR="00F9426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Gorenje Austria GmbH</w:t>
            </w:r>
          </w:p>
          <w:p w14:paraId="7DFA0E48" w14:textId="77777777" w:rsidR="003578D3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</w:t>
            </w:r>
            <w:r w:rsidR="003578D3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660 9293866</w:t>
            </w:r>
          </w:p>
          <w:p w14:paraId="6990377C" w14:textId="7B004A7F" w:rsidR="00CE1F24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="00CE1F2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CE1F2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47A6A7D2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5F81079E" w14:textId="7DD390C8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40E1A8D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233A5ACD" w14:textId="77777777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5CAD7DF7" w14:textId="4CC3FDE3" w:rsidR="003578D3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80655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744810" w:rsidRDefault="0075303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sectPr w:rsidR="00753036" w:rsidRPr="00744810" w:rsidSect="004A7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1474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7675" w14:textId="77777777" w:rsidR="000A4CFB" w:rsidRDefault="000A4CFB" w:rsidP="007C6200">
      <w:r>
        <w:separator/>
      </w:r>
    </w:p>
  </w:endnote>
  <w:endnote w:type="continuationSeparator" w:id="0">
    <w:p w14:paraId="297981D8" w14:textId="77777777" w:rsidR="000A4CFB" w:rsidRDefault="000A4CFB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93FB" w14:textId="77777777" w:rsidR="000A4CFB" w:rsidRDefault="000A4CFB" w:rsidP="007C6200">
      <w:r>
        <w:separator/>
      </w:r>
    </w:p>
  </w:footnote>
  <w:footnote w:type="continuationSeparator" w:id="0">
    <w:p w14:paraId="74D5D202" w14:textId="77777777" w:rsidR="000A4CFB" w:rsidRDefault="000A4CFB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7F849324" w:rsidR="00A37A69" w:rsidRDefault="00F5544B" w:rsidP="00307B22">
    <w:pPr>
      <w:pStyle w:val="Kopfzeile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7A142" wp14:editId="3C93C76B">
          <wp:simplePos x="0" y="0"/>
          <wp:positionH relativeFrom="margin">
            <wp:posOffset>3810</wp:posOffset>
          </wp:positionH>
          <wp:positionV relativeFrom="margin">
            <wp:posOffset>-617855</wp:posOffset>
          </wp:positionV>
          <wp:extent cx="2353310" cy="426720"/>
          <wp:effectExtent l="0" t="0" r="0" b="5080"/>
          <wp:wrapTopAndBottom/>
          <wp:docPr id="8306953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695318" name="Grafik 8306953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1" t="35626" r="9171" b="36155"/>
                  <a:stretch/>
                </pic:blipFill>
                <pic:spPr bwMode="auto">
                  <a:xfrm>
                    <a:off x="0" y="0"/>
                    <a:ext cx="235331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1488"/>
    <w:rsid w:val="000019E1"/>
    <w:rsid w:val="00003B11"/>
    <w:rsid w:val="00003FC7"/>
    <w:rsid w:val="00005E2E"/>
    <w:rsid w:val="000065CB"/>
    <w:rsid w:val="00007F1A"/>
    <w:rsid w:val="000103BF"/>
    <w:rsid w:val="0001573C"/>
    <w:rsid w:val="000168CB"/>
    <w:rsid w:val="00020EC1"/>
    <w:rsid w:val="0002169B"/>
    <w:rsid w:val="00021D12"/>
    <w:rsid w:val="000226A6"/>
    <w:rsid w:val="00022DDA"/>
    <w:rsid w:val="00023984"/>
    <w:rsid w:val="00024480"/>
    <w:rsid w:val="00026559"/>
    <w:rsid w:val="0003065F"/>
    <w:rsid w:val="000324AB"/>
    <w:rsid w:val="000350A9"/>
    <w:rsid w:val="00036357"/>
    <w:rsid w:val="00036706"/>
    <w:rsid w:val="0004148A"/>
    <w:rsid w:val="00050237"/>
    <w:rsid w:val="00050C21"/>
    <w:rsid w:val="00056D5E"/>
    <w:rsid w:val="00062056"/>
    <w:rsid w:val="00065100"/>
    <w:rsid w:val="00065249"/>
    <w:rsid w:val="00065798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7E23"/>
    <w:rsid w:val="000901BA"/>
    <w:rsid w:val="00090296"/>
    <w:rsid w:val="00097C51"/>
    <w:rsid w:val="00097FF7"/>
    <w:rsid w:val="000A0FE9"/>
    <w:rsid w:val="000A4CFB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2120A"/>
    <w:rsid w:val="00121373"/>
    <w:rsid w:val="00122884"/>
    <w:rsid w:val="00126CD0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40D9"/>
    <w:rsid w:val="001B42B1"/>
    <w:rsid w:val="001C51FD"/>
    <w:rsid w:val="001C5C2C"/>
    <w:rsid w:val="001C6025"/>
    <w:rsid w:val="001D6728"/>
    <w:rsid w:val="001D78DD"/>
    <w:rsid w:val="001E1D52"/>
    <w:rsid w:val="001E48D1"/>
    <w:rsid w:val="001E5FA1"/>
    <w:rsid w:val="001E6EB2"/>
    <w:rsid w:val="001E7E69"/>
    <w:rsid w:val="001F2FC5"/>
    <w:rsid w:val="001F54B8"/>
    <w:rsid w:val="00200901"/>
    <w:rsid w:val="002015B7"/>
    <w:rsid w:val="00203750"/>
    <w:rsid w:val="00204772"/>
    <w:rsid w:val="00204C34"/>
    <w:rsid w:val="00212E56"/>
    <w:rsid w:val="002134DB"/>
    <w:rsid w:val="00213B33"/>
    <w:rsid w:val="00216EAB"/>
    <w:rsid w:val="00216F41"/>
    <w:rsid w:val="002211A4"/>
    <w:rsid w:val="00221BD4"/>
    <w:rsid w:val="002231C6"/>
    <w:rsid w:val="002276E0"/>
    <w:rsid w:val="002315CC"/>
    <w:rsid w:val="00231E08"/>
    <w:rsid w:val="002347A2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801BB"/>
    <w:rsid w:val="0028029B"/>
    <w:rsid w:val="00280982"/>
    <w:rsid w:val="00283D1C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A6A58"/>
    <w:rsid w:val="002B00EC"/>
    <w:rsid w:val="002B09AF"/>
    <w:rsid w:val="002B2F0E"/>
    <w:rsid w:val="002B3154"/>
    <w:rsid w:val="002B395F"/>
    <w:rsid w:val="002B4140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78D3"/>
    <w:rsid w:val="003612AB"/>
    <w:rsid w:val="00361C95"/>
    <w:rsid w:val="003634DD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C2F62"/>
    <w:rsid w:val="003C38F7"/>
    <w:rsid w:val="003C48AB"/>
    <w:rsid w:val="003D1A16"/>
    <w:rsid w:val="003D3294"/>
    <w:rsid w:val="003D4C7D"/>
    <w:rsid w:val="003D676B"/>
    <w:rsid w:val="003D7692"/>
    <w:rsid w:val="003E0500"/>
    <w:rsid w:val="003E0E69"/>
    <w:rsid w:val="003E17DC"/>
    <w:rsid w:val="003E28DE"/>
    <w:rsid w:val="003E5AD3"/>
    <w:rsid w:val="003E6086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16E5D"/>
    <w:rsid w:val="00421BDE"/>
    <w:rsid w:val="00422EC9"/>
    <w:rsid w:val="0042561E"/>
    <w:rsid w:val="004265A4"/>
    <w:rsid w:val="00431B75"/>
    <w:rsid w:val="00432885"/>
    <w:rsid w:val="00434408"/>
    <w:rsid w:val="0043477D"/>
    <w:rsid w:val="00434E39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307B"/>
    <w:rsid w:val="00485148"/>
    <w:rsid w:val="00486BCA"/>
    <w:rsid w:val="00486ED9"/>
    <w:rsid w:val="00491011"/>
    <w:rsid w:val="00491B5A"/>
    <w:rsid w:val="00493B95"/>
    <w:rsid w:val="00496FC9"/>
    <w:rsid w:val="00497646"/>
    <w:rsid w:val="004A16E5"/>
    <w:rsid w:val="004A19E3"/>
    <w:rsid w:val="004A2543"/>
    <w:rsid w:val="004A2D2A"/>
    <w:rsid w:val="004A2F6B"/>
    <w:rsid w:val="004A7334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5BA0"/>
    <w:rsid w:val="00503828"/>
    <w:rsid w:val="00503C1C"/>
    <w:rsid w:val="00505232"/>
    <w:rsid w:val="005117EA"/>
    <w:rsid w:val="00512FB3"/>
    <w:rsid w:val="005134CF"/>
    <w:rsid w:val="00513BAA"/>
    <w:rsid w:val="00514083"/>
    <w:rsid w:val="0051533F"/>
    <w:rsid w:val="00516779"/>
    <w:rsid w:val="00517681"/>
    <w:rsid w:val="00521E85"/>
    <w:rsid w:val="005226D0"/>
    <w:rsid w:val="005234F9"/>
    <w:rsid w:val="00526A6F"/>
    <w:rsid w:val="00526AAF"/>
    <w:rsid w:val="00527457"/>
    <w:rsid w:val="005315B8"/>
    <w:rsid w:val="00536D28"/>
    <w:rsid w:val="00537195"/>
    <w:rsid w:val="0053762D"/>
    <w:rsid w:val="00540714"/>
    <w:rsid w:val="00541444"/>
    <w:rsid w:val="005420FE"/>
    <w:rsid w:val="005447FE"/>
    <w:rsid w:val="0054488D"/>
    <w:rsid w:val="00544E91"/>
    <w:rsid w:val="0055240C"/>
    <w:rsid w:val="00553F9E"/>
    <w:rsid w:val="0056004A"/>
    <w:rsid w:val="00561DCE"/>
    <w:rsid w:val="00562DAB"/>
    <w:rsid w:val="00567823"/>
    <w:rsid w:val="005722F9"/>
    <w:rsid w:val="00575C72"/>
    <w:rsid w:val="0058237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2A4"/>
    <w:rsid w:val="005E739A"/>
    <w:rsid w:val="005E7C9A"/>
    <w:rsid w:val="005F29F8"/>
    <w:rsid w:val="005F42CC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4012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25D0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41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C04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4909"/>
    <w:rsid w:val="007B5C4D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04B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473B"/>
    <w:rsid w:val="0083706A"/>
    <w:rsid w:val="00837A9F"/>
    <w:rsid w:val="00840CDB"/>
    <w:rsid w:val="008419ED"/>
    <w:rsid w:val="0084249B"/>
    <w:rsid w:val="0084491B"/>
    <w:rsid w:val="00850977"/>
    <w:rsid w:val="0085213B"/>
    <w:rsid w:val="00860E5D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1FD0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7E3A"/>
    <w:rsid w:val="008C1237"/>
    <w:rsid w:val="008C1926"/>
    <w:rsid w:val="008C2CF4"/>
    <w:rsid w:val="008C5BC6"/>
    <w:rsid w:val="008D187C"/>
    <w:rsid w:val="008D2A47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07551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36C1"/>
    <w:rsid w:val="00943F0A"/>
    <w:rsid w:val="009454A3"/>
    <w:rsid w:val="00945C73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2485"/>
    <w:rsid w:val="009C7257"/>
    <w:rsid w:val="009C75DD"/>
    <w:rsid w:val="009D188D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4799"/>
    <w:rsid w:val="00A03BB4"/>
    <w:rsid w:val="00A0643D"/>
    <w:rsid w:val="00A07AB5"/>
    <w:rsid w:val="00A13306"/>
    <w:rsid w:val="00A1332D"/>
    <w:rsid w:val="00A13CE8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2E47"/>
    <w:rsid w:val="00A46FDB"/>
    <w:rsid w:val="00A50DB5"/>
    <w:rsid w:val="00A52312"/>
    <w:rsid w:val="00A5684E"/>
    <w:rsid w:val="00A56A13"/>
    <w:rsid w:val="00A572AD"/>
    <w:rsid w:val="00A6361D"/>
    <w:rsid w:val="00A64A90"/>
    <w:rsid w:val="00A67144"/>
    <w:rsid w:val="00A67C9F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49B0"/>
    <w:rsid w:val="00AA71B8"/>
    <w:rsid w:val="00AB0229"/>
    <w:rsid w:val="00AB38C7"/>
    <w:rsid w:val="00AB57E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1F1E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25717"/>
    <w:rsid w:val="00B264C0"/>
    <w:rsid w:val="00B3176A"/>
    <w:rsid w:val="00B40DB8"/>
    <w:rsid w:val="00B4352B"/>
    <w:rsid w:val="00B43E9C"/>
    <w:rsid w:val="00B459DA"/>
    <w:rsid w:val="00B511ED"/>
    <w:rsid w:val="00B532CA"/>
    <w:rsid w:val="00B53514"/>
    <w:rsid w:val="00B5426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90127"/>
    <w:rsid w:val="00B95DD6"/>
    <w:rsid w:val="00B95EF7"/>
    <w:rsid w:val="00B9613B"/>
    <w:rsid w:val="00B97308"/>
    <w:rsid w:val="00BA15A1"/>
    <w:rsid w:val="00BA385B"/>
    <w:rsid w:val="00BA3F08"/>
    <w:rsid w:val="00BA40C7"/>
    <w:rsid w:val="00BA53BB"/>
    <w:rsid w:val="00BA6720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2706"/>
    <w:rsid w:val="00BD388C"/>
    <w:rsid w:val="00BD439A"/>
    <w:rsid w:val="00BD5B19"/>
    <w:rsid w:val="00BD6510"/>
    <w:rsid w:val="00BE0C05"/>
    <w:rsid w:val="00BE1FAF"/>
    <w:rsid w:val="00BE6640"/>
    <w:rsid w:val="00BF0FCA"/>
    <w:rsid w:val="00BF1561"/>
    <w:rsid w:val="00BF5D18"/>
    <w:rsid w:val="00BF6801"/>
    <w:rsid w:val="00C010DC"/>
    <w:rsid w:val="00C02992"/>
    <w:rsid w:val="00C05840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6C7D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2F5C"/>
    <w:rsid w:val="00C93B40"/>
    <w:rsid w:val="00C956AD"/>
    <w:rsid w:val="00C95745"/>
    <w:rsid w:val="00CA1392"/>
    <w:rsid w:val="00CA17C2"/>
    <w:rsid w:val="00CA1D99"/>
    <w:rsid w:val="00CA2748"/>
    <w:rsid w:val="00CA4E49"/>
    <w:rsid w:val="00CA56EF"/>
    <w:rsid w:val="00CA6582"/>
    <w:rsid w:val="00CA7E0F"/>
    <w:rsid w:val="00CB0EB0"/>
    <w:rsid w:val="00CB26BF"/>
    <w:rsid w:val="00CB35FC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E4"/>
    <w:rsid w:val="00CE3827"/>
    <w:rsid w:val="00CE67B7"/>
    <w:rsid w:val="00CF680E"/>
    <w:rsid w:val="00D009B4"/>
    <w:rsid w:val="00D01BBC"/>
    <w:rsid w:val="00D05756"/>
    <w:rsid w:val="00D062C1"/>
    <w:rsid w:val="00D135AE"/>
    <w:rsid w:val="00D13C8F"/>
    <w:rsid w:val="00D14DFC"/>
    <w:rsid w:val="00D15D3F"/>
    <w:rsid w:val="00D17127"/>
    <w:rsid w:val="00D17E14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52AFB"/>
    <w:rsid w:val="00D535FB"/>
    <w:rsid w:val="00D53DA6"/>
    <w:rsid w:val="00D554DA"/>
    <w:rsid w:val="00D55AD8"/>
    <w:rsid w:val="00D613F6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370A"/>
    <w:rsid w:val="00DB37B6"/>
    <w:rsid w:val="00DC1423"/>
    <w:rsid w:val="00DC3FE9"/>
    <w:rsid w:val="00DC6B3E"/>
    <w:rsid w:val="00DC7405"/>
    <w:rsid w:val="00DD1980"/>
    <w:rsid w:val="00DD22C9"/>
    <w:rsid w:val="00DD4334"/>
    <w:rsid w:val="00DD6CD2"/>
    <w:rsid w:val="00DE0985"/>
    <w:rsid w:val="00DE0DEA"/>
    <w:rsid w:val="00DE0F64"/>
    <w:rsid w:val="00DE1801"/>
    <w:rsid w:val="00DE1D2E"/>
    <w:rsid w:val="00DE2100"/>
    <w:rsid w:val="00DE4E1F"/>
    <w:rsid w:val="00DF2BC4"/>
    <w:rsid w:val="00DF350E"/>
    <w:rsid w:val="00E00C10"/>
    <w:rsid w:val="00E019FB"/>
    <w:rsid w:val="00E06C69"/>
    <w:rsid w:val="00E10527"/>
    <w:rsid w:val="00E10693"/>
    <w:rsid w:val="00E10AA6"/>
    <w:rsid w:val="00E131D8"/>
    <w:rsid w:val="00E13B2A"/>
    <w:rsid w:val="00E13C46"/>
    <w:rsid w:val="00E14C49"/>
    <w:rsid w:val="00E210B3"/>
    <w:rsid w:val="00E2201A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3E51"/>
    <w:rsid w:val="00E95F25"/>
    <w:rsid w:val="00E977D8"/>
    <w:rsid w:val="00E97C77"/>
    <w:rsid w:val="00EA3780"/>
    <w:rsid w:val="00EA410D"/>
    <w:rsid w:val="00EA4C7E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35F6"/>
    <w:rsid w:val="00ED4105"/>
    <w:rsid w:val="00ED42D3"/>
    <w:rsid w:val="00ED4D41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1A2"/>
    <w:rsid w:val="00F42277"/>
    <w:rsid w:val="00F427A0"/>
    <w:rsid w:val="00F42BD5"/>
    <w:rsid w:val="00F458F2"/>
    <w:rsid w:val="00F539D7"/>
    <w:rsid w:val="00F5544B"/>
    <w:rsid w:val="00F571F5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961"/>
    <w:rsid w:val="00F94266"/>
    <w:rsid w:val="00F963C3"/>
    <w:rsid w:val="00F977D0"/>
    <w:rsid w:val="00FA1243"/>
    <w:rsid w:val="00FA1D22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daras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52</cp:revision>
  <cp:lastPrinted>2023-02-09T08:39:00Z</cp:lastPrinted>
  <dcterms:created xsi:type="dcterms:W3CDTF">2023-02-09T08:39:00Z</dcterms:created>
  <dcterms:modified xsi:type="dcterms:W3CDTF">2023-09-04T14:43:00Z</dcterms:modified>
</cp:coreProperties>
</file>